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963" w:rsidRPr="00855963" w:rsidRDefault="00855963" w:rsidP="00855963">
      <w:pPr>
        <w:spacing w:after="390"/>
        <w:jc w:val="both"/>
        <w:textAlignment w:val="baseline"/>
        <w:rPr>
          <w:rFonts w:ascii="Verdana" w:eastAsia="Times New Roman" w:hAnsi="Verdana"/>
          <w:sz w:val="22"/>
          <w:szCs w:val="22"/>
          <w:u w:val="single"/>
          <w:lang w:val="es-ES" w:eastAsia="es-ES" w:bidi="ar-SA"/>
        </w:rPr>
      </w:pPr>
      <w:r w:rsidRPr="00855963">
        <w:rPr>
          <w:rFonts w:ascii="Verdana" w:eastAsia="Times New Roman" w:hAnsi="Verdana"/>
          <w:sz w:val="22"/>
          <w:szCs w:val="22"/>
          <w:u w:val="single"/>
          <w:lang w:val="es-ES" w:eastAsia="es-ES" w:bidi="ar-SA"/>
        </w:rPr>
        <w:t>Junio saharaui 2017</w:t>
      </w:r>
    </w:p>
    <w:p w:rsidR="00855963" w:rsidRDefault="00855963" w:rsidP="00855963">
      <w:pPr>
        <w:spacing w:after="390"/>
        <w:jc w:val="both"/>
        <w:textAlignment w:val="baseline"/>
        <w:rPr>
          <w:rFonts w:ascii="Verdana" w:hAnsi="Verdana"/>
          <w:sz w:val="22"/>
          <w:szCs w:val="22"/>
          <w:lang w:val="es-ES"/>
        </w:rPr>
      </w:pPr>
      <w:r w:rsidRPr="00BB51C8">
        <w:rPr>
          <w:rFonts w:ascii="Verdana" w:eastAsia="Times New Roman" w:hAnsi="Verdana"/>
          <w:noProof/>
          <w:sz w:val="22"/>
          <w:szCs w:val="22"/>
          <w:lang w:val="es-ES" w:eastAsia="es-ES" w:bidi="ar-SA"/>
        </w:rPr>
        <w:drawing>
          <wp:anchor distT="0" distB="0" distL="114300" distR="114300" simplePos="0" relativeHeight="251661312" behindDoc="0" locked="0" layoutInCell="1" allowOverlap="1">
            <wp:simplePos x="0" y="0"/>
            <wp:positionH relativeFrom="column">
              <wp:posOffset>15240</wp:posOffset>
            </wp:positionH>
            <wp:positionV relativeFrom="paragraph">
              <wp:posOffset>264160</wp:posOffset>
            </wp:positionV>
            <wp:extent cx="2988945" cy="1695450"/>
            <wp:effectExtent l="19050" t="0" r="1905" b="0"/>
            <wp:wrapSquare wrapText="bothSides"/>
            <wp:docPr id="14" name="Imagen 10" descr="https://3.bp.blogspot.com/-LcgyuCdapds/WTJqPWHOnBI/AAAAAAAAuA8/OPR6VY_XqkkjZwi0x4ISzvGOWJXHoAVhACLcB/s400/18765977_1400547806703998_4647906990584644894_n-3-580x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3.bp.blogspot.com/-LcgyuCdapds/WTJqPWHOnBI/AAAAAAAAuA8/OPR6VY_XqkkjZwi0x4ISzvGOWJXHoAVhACLcB/s400/18765977_1400547806703998_4647906990584644894_n-3-580x330.jpg"/>
                    <pic:cNvPicPr>
                      <a:picLocks noChangeAspect="1" noChangeArrowheads="1"/>
                    </pic:cNvPicPr>
                  </pic:nvPicPr>
                  <pic:blipFill>
                    <a:blip r:embed="rId4" cstate="print"/>
                    <a:srcRect/>
                    <a:stretch>
                      <a:fillRect/>
                    </a:stretch>
                  </pic:blipFill>
                  <pic:spPr bwMode="auto">
                    <a:xfrm>
                      <a:off x="0" y="0"/>
                      <a:ext cx="2988945" cy="1695450"/>
                    </a:xfrm>
                    <a:prstGeom prst="rect">
                      <a:avLst/>
                    </a:prstGeom>
                    <a:noFill/>
                    <a:ln w="9525">
                      <a:noFill/>
                      <a:miter lim="800000"/>
                      <a:headEnd/>
                      <a:tailEnd/>
                    </a:ln>
                  </pic:spPr>
                </pic:pic>
              </a:graphicData>
            </a:graphic>
          </wp:anchor>
        </w:drawing>
      </w:r>
      <w:r w:rsidRPr="00BB51C8">
        <w:rPr>
          <w:rFonts w:ascii="Verdana" w:eastAsia="Times New Roman" w:hAnsi="Verdana"/>
          <w:sz w:val="22"/>
          <w:szCs w:val="22"/>
          <w:lang w:val="es-ES" w:eastAsia="es-ES" w:bidi="ar-SA"/>
        </w:rPr>
        <w:t>Día 2.- Manifestaciones en El Aaiún contra la ocupación marroquí  y el fin del expolio de los recursos naturales. Los manifestantes, después del desayuno de ramadán, acceden a la avenida principal de El Aaiún, que ocupan durante varias horas, coreando lemas políticos y de demandas sociales, hasta que los servicios de fuerzas auxiliares y policías intervienen con enfrentamientos hasta la madrugada del sábado en diferentes distritos de la ciudad.</w:t>
      </w:r>
      <w:r w:rsidRPr="00BB51C8">
        <w:rPr>
          <w:rFonts w:ascii="Verdana" w:hAnsi="Verdana"/>
          <w:sz w:val="22"/>
          <w:szCs w:val="22"/>
          <w:lang w:val="es-ES"/>
        </w:rPr>
        <w:t xml:space="preserve"> </w:t>
      </w:r>
    </w:p>
    <w:p w:rsidR="00855963" w:rsidRDefault="00855963" w:rsidP="00855963">
      <w:pPr>
        <w:spacing w:after="390"/>
        <w:jc w:val="both"/>
        <w:textAlignment w:val="baseline"/>
        <w:rPr>
          <w:rFonts w:ascii="Verdana" w:hAnsi="Verdana"/>
          <w:sz w:val="22"/>
          <w:szCs w:val="22"/>
          <w:lang w:val="es-ES" w:eastAsia="es-ES" w:bidi="ar-SA"/>
        </w:rPr>
      </w:pPr>
      <w:r w:rsidRPr="00BB51C8">
        <w:rPr>
          <w:rFonts w:ascii="Verdana" w:hAnsi="Verdana"/>
          <w:sz w:val="22"/>
          <w:szCs w:val="22"/>
          <w:lang w:val="es-ES" w:eastAsia="es-ES" w:bidi="ar-SA"/>
        </w:rPr>
        <w:t xml:space="preserve">3.- Ahmed Baba </w:t>
      </w:r>
      <w:proofErr w:type="spellStart"/>
      <w:r w:rsidRPr="00BB51C8">
        <w:rPr>
          <w:rFonts w:ascii="Verdana" w:hAnsi="Verdana"/>
          <w:sz w:val="22"/>
          <w:szCs w:val="22"/>
          <w:lang w:val="es-ES" w:eastAsia="es-ES" w:bidi="ar-SA"/>
        </w:rPr>
        <w:t>Uld</w:t>
      </w:r>
      <w:proofErr w:type="spellEnd"/>
      <w:r w:rsidRPr="00BB51C8">
        <w:rPr>
          <w:rFonts w:ascii="Verdana" w:hAnsi="Verdana"/>
          <w:sz w:val="22"/>
          <w:szCs w:val="22"/>
          <w:lang w:val="es-ES" w:eastAsia="es-ES" w:bidi="ar-SA"/>
        </w:rPr>
        <w:t xml:space="preserve"> </w:t>
      </w:r>
      <w:proofErr w:type="spellStart"/>
      <w:r w:rsidRPr="00BB51C8">
        <w:rPr>
          <w:rFonts w:ascii="Verdana" w:hAnsi="Verdana"/>
          <w:sz w:val="22"/>
          <w:szCs w:val="22"/>
          <w:lang w:val="es-ES" w:eastAsia="es-ES" w:bidi="ar-SA"/>
        </w:rPr>
        <w:t>Haidal</w:t>
      </w:r>
      <w:proofErr w:type="spellEnd"/>
      <w:r w:rsidRPr="00BB51C8">
        <w:rPr>
          <w:rFonts w:ascii="Verdana" w:hAnsi="Verdana"/>
          <w:sz w:val="22"/>
          <w:szCs w:val="22"/>
          <w:lang w:val="es-ES" w:eastAsia="es-ES" w:bidi="ar-SA"/>
        </w:rPr>
        <w:t xml:space="preserve"> es detenido en puesto fronterizo de </w:t>
      </w:r>
      <w:proofErr w:type="spellStart"/>
      <w:r w:rsidRPr="00BB51C8">
        <w:rPr>
          <w:rFonts w:ascii="Verdana" w:hAnsi="Verdana"/>
          <w:sz w:val="22"/>
          <w:szCs w:val="22"/>
          <w:lang w:val="es-ES" w:eastAsia="es-ES" w:bidi="ar-SA"/>
        </w:rPr>
        <w:t>Guerguerat</w:t>
      </w:r>
      <w:proofErr w:type="spellEnd"/>
      <w:r w:rsidRPr="00BB51C8">
        <w:rPr>
          <w:rFonts w:ascii="Verdana" w:hAnsi="Verdana"/>
          <w:sz w:val="22"/>
          <w:szCs w:val="22"/>
          <w:lang w:val="es-ES" w:eastAsia="es-ES" w:bidi="ar-SA"/>
        </w:rPr>
        <w:t>, zona sur del Sáhara Occidental frontera con Mauritania, donde llevaba desde el 20 de mayo tras ser retenido por identificarse con su pasaporte nacional saharaui y llevar una bandera de la República Saharaui en su vehículo. Sufrió insultos y vejaciones de los agentes marroquíes hasta que intervino  una patrulla de la MINURSO. En esta ocasión la detención se produce bajo la acusación de  amenazar con un cuchillo a un policía, lo que niegan viajeros presentes en el lugar de los hechos.</w:t>
      </w:r>
    </w:p>
    <w:p w:rsidR="00855963" w:rsidRDefault="00855963" w:rsidP="00855963">
      <w:pPr>
        <w:jc w:val="both"/>
        <w:textAlignment w:val="baseline"/>
        <w:rPr>
          <w:rFonts w:ascii="Verdana" w:hAnsi="Verdana"/>
          <w:sz w:val="22"/>
          <w:szCs w:val="22"/>
          <w:lang w:val="es-ES" w:eastAsia="es-ES" w:bidi="ar-SA"/>
        </w:rPr>
      </w:pPr>
      <w:r w:rsidRPr="00BB51C8">
        <w:rPr>
          <w:rFonts w:ascii="Verdana" w:hAnsi="Verdana"/>
          <w:noProof/>
          <w:sz w:val="22"/>
          <w:szCs w:val="22"/>
          <w:lang w:val="es-ES" w:eastAsia="es-ES" w:bidi="ar-SA"/>
        </w:rPr>
        <w:drawing>
          <wp:anchor distT="0" distB="0" distL="114300" distR="114300" simplePos="0" relativeHeight="251659264" behindDoc="0" locked="0" layoutInCell="1" allowOverlap="1">
            <wp:simplePos x="0" y="0"/>
            <wp:positionH relativeFrom="column">
              <wp:posOffset>15240</wp:posOffset>
            </wp:positionH>
            <wp:positionV relativeFrom="paragraph">
              <wp:posOffset>205105</wp:posOffset>
            </wp:positionV>
            <wp:extent cx="3755390" cy="1223645"/>
            <wp:effectExtent l="19050" t="0" r="0" b="0"/>
            <wp:wrapSquare wrapText="bothSides"/>
            <wp:docPr id="3" name="Imagen 3" descr="Presos Políticos del Gdeim Iz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os Políticos del Gdeim Izik"/>
                    <pic:cNvPicPr>
                      <a:picLocks noChangeAspect="1" noChangeArrowheads="1"/>
                    </pic:cNvPicPr>
                  </pic:nvPicPr>
                  <pic:blipFill>
                    <a:blip r:embed="rId5" cstate="print"/>
                    <a:srcRect/>
                    <a:stretch>
                      <a:fillRect/>
                    </a:stretch>
                  </pic:blipFill>
                  <pic:spPr bwMode="auto">
                    <a:xfrm>
                      <a:off x="0" y="0"/>
                      <a:ext cx="3755390" cy="1223645"/>
                    </a:xfrm>
                    <a:prstGeom prst="rect">
                      <a:avLst/>
                    </a:prstGeom>
                    <a:noFill/>
                    <a:ln w="9525">
                      <a:noFill/>
                      <a:miter lim="800000"/>
                      <a:headEnd/>
                      <a:tailEnd/>
                    </a:ln>
                  </pic:spPr>
                </pic:pic>
              </a:graphicData>
            </a:graphic>
          </wp:anchor>
        </w:drawing>
      </w:r>
      <w:r w:rsidRPr="00BB51C8">
        <w:rPr>
          <w:rFonts w:ascii="Verdana" w:hAnsi="Verdana"/>
          <w:sz w:val="22"/>
          <w:szCs w:val="22"/>
          <w:lang w:val="es-ES"/>
        </w:rPr>
        <w:t xml:space="preserve">5.-  Se reanuda en Salé el juicio a los presos políticos saharauis  de </w:t>
      </w:r>
      <w:proofErr w:type="spellStart"/>
      <w:r w:rsidRPr="00BB51C8">
        <w:rPr>
          <w:rFonts w:ascii="Verdana" w:hAnsi="Verdana"/>
          <w:sz w:val="22"/>
          <w:szCs w:val="22"/>
          <w:lang w:val="es-ES"/>
        </w:rPr>
        <w:t>Gdeim</w:t>
      </w:r>
      <w:proofErr w:type="spellEnd"/>
      <w:r w:rsidRPr="00BB51C8">
        <w:rPr>
          <w:rFonts w:ascii="Verdana" w:hAnsi="Verdana"/>
          <w:sz w:val="22"/>
          <w:szCs w:val="22"/>
          <w:lang w:val="es-ES"/>
        </w:rPr>
        <w:t xml:space="preserve"> </w:t>
      </w:r>
      <w:proofErr w:type="spellStart"/>
      <w:r w:rsidRPr="00BB51C8">
        <w:rPr>
          <w:rFonts w:ascii="Verdana" w:hAnsi="Verdana"/>
          <w:sz w:val="22"/>
          <w:szCs w:val="22"/>
          <w:lang w:val="es-ES"/>
        </w:rPr>
        <w:t>Izik</w:t>
      </w:r>
      <w:proofErr w:type="spellEnd"/>
      <w:r w:rsidRPr="00BB51C8">
        <w:rPr>
          <w:rFonts w:ascii="Verdana" w:hAnsi="Verdana"/>
          <w:sz w:val="22"/>
          <w:szCs w:val="22"/>
          <w:lang w:val="es-ES"/>
        </w:rPr>
        <w:t xml:space="preserve"> con tres horas de retraso. Los acusados</w:t>
      </w:r>
      <w:r w:rsidRPr="00BB51C8">
        <w:rPr>
          <w:rFonts w:ascii="Verdana" w:hAnsi="Verdana"/>
          <w:color w:val="001936"/>
          <w:sz w:val="22"/>
          <w:szCs w:val="22"/>
          <w:lang w:val="es-ES" w:eastAsia="es-ES" w:bidi="ar-SA"/>
        </w:rPr>
        <w:t xml:space="preserve">  </w:t>
      </w:r>
      <w:r w:rsidRPr="00BB51C8">
        <w:rPr>
          <w:rFonts w:ascii="Verdana" w:hAnsi="Verdana"/>
          <w:sz w:val="22"/>
          <w:szCs w:val="22"/>
          <w:lang w:val="es-ES" w:eastAsia="es-ES" w:bidi="ar-SA"/>
        </w:rPr>
        <w:t xml:space="preserve">habían anunciado que no participarían en lo que consideran una  farsa y son llevados a la fuerza, pero se niegan a comparecer en la sala. La defensa dice que los informes médicos periciales van en contra del Derecho Internacional, principalmente el Protocolo de Estambul, al ser obra de marroquíes. El Juez deniega un nuevo examen pericial sobre las torturas. </w:t>
      </w:r>
    </w:p>
    <w:p w:rsidR="00855963" w:rsidRPr="00BB51C8" w:rsidRDefault="00855963" w:rsidP="00855963">
      <w:pPr>
        <w:jc w:val="both"/>
        <w:textAlignment w:val="baseline"/>
        <w:rPr>
          <w:rFonts w:ascii="Verdana" w:hAnsi="Verdana"/>
          <w:sz w:val="22"/>
          <w:szCs w:val="22"/>
          <w:lang w:val="es-ES" w:eastAsia="es-ES" w:bidi="ar-SA"/>
        </w:rPr>
      </w:pPr>
    </w:p>
    <w:p w:rsidR="00855963" w:rsidRPr="00BB51C8" w:rsidRDefault="00855963" w:rsidP="00855963">
      <w:pPr>
        <w:pStyle w:val="Sinespaciado"/>
        <w:jc w:val="both"/>
        <w:rPr>
          <w:rFonts w:ascii="Verdana" w:hAnsi="Verdana"/>
          <w:sz w:val="22"/>
          <w:szCs w:val="22"/>
          <w:lang w:val="es-ES" w:eastAsia="es-ES" w:bidi="ar-SA"/>
        </w:rPr>
      </w:pPr>
      <w:r w:rsidRPr="00BB51C8">
        <w:rPr>
          <w:rFonts w:ascii="Verdana" w:hAnsi="Verdana"/>
          <w:sz w:val="22"/>
          <w:szCs w:val="22"/>
          <w:lang w:val="es-ES" w:eastAsia="es-ES" w:bidi="ar-SA"/>
        </w:rPr>
        <w:t xml:space="preserve">7.- Familiares de los presos de </w:t>
      </w:r>
      <w:proofErr w:type="spellStart"/>
      <w:r w:rsidRPr="00BB51C8">
        <w:rPr>
          <w:rFonts w:ascii="Verdana" w:hAnsi="Verdana"/>
          <w:sz w:val="22"/>
          <w:szCs w:val="22"/>
          <w:lang w:val="es-ES" w:eastAsia="es-ES" w:bidi="ar-SA"/>
        </w:rPr>
        <w:t>Gdeim</w:t>
      </w:r>
      <w:proofErr w:type="spellEnd"/>
      <w:r w:rsidRPr="00BB51C8">
        <w:rPr>
          <w:rFonts w:ascii="Verdana" w:hAnsi="Verdana"/>
          <w:sz w:val="22"/>
          <w:szCs w:val="22"/>
          <w:lang w:val="es-ES" w:eastAsia="es-ES" w:bidi="ar-SA"/>
        </w:rPr>
        <w:t xml:space="preserve"> </w:t>
      </w:r>
      <w:proofErr w:type="spellStart"/>
      <w:r w:rsidRPr="00BB51C8">
        <w:rPr>
          <w:rFonts w:ascii="Verdana" w:hAnsi="Verdana"/>
          <w:sz w:val="22"/>
          <w:szCs w:val="22"/>
          <w:lang w:val="es-ES" w:eastAsia="es-ES" w:bidi="ar-SA"/>
        </w:rPr>
        <w:t>Izik</w:t>
      </w:r>
      <w:proofErr w:type="spellEnd"/>
      <w:r w:rsidRPr="00BB51C8">
        <w:rPr>
          <w:rFonts w:ascii="Verdana" w:hAnsi="Verdana"/>
          <w:sz w:val="22"/>
          <w:szCs w:val="22"/>
          <w:lang w:val="es-ES" w:eastAsia="es-ES" w:bidi="ar-SA"/>
        </w:rPr>
        <w:t xml:space="preserve"> y  grupos de saharauis se manifiestan en el exterior del tribunal en el que son juzgados  solicitando su  libertad. La policía reprime a los manifestantes con la intervención de delincuentes que   se dedican a intimidar y amenazar a los solidarios con los presos.</w:t>
      </w:r>
    </w:p>
    <w:p w:rsidR="00855963" w:rsidRDefault="00855963" w:rsidP="00855963">
      <w:pPr>
        <w:pStyle w:val="Sinespaciado"/>
        <w:jc w:val="both"/>
        <w:rPr>
          <w:rFonts w:ascii="Verdana" w:eastAsia="Times New Roman" w:hAnsi="Verdana" w:cs="Arial"/>
          <w:color w:val="222222"/>
          <w:sz w:val="22"/>
          <w:szCs w:val="22"/>
          <w:lang w:val="es-ES" w:eastAsia="es-ES" w:bidi="ar-SA"/>
        </w:rPr>
      </w:pPr>
    </w:p>
    <w:p w:rsidR="00855963" w:rsidRPr="00BB51C8" w:rsidRDefault="00855963" w:rsidP="00855963">
      <w:pPr>
        <w:pStyle w:val="Sinespaciado"/>
        <w:jc w:val="both"/>
        <w:rPr>
          <w:rFonts w:ascii="Verdana" w:eastAsia="Times New Roman" w:hAnsi="Verdana" w:cs="Arial"/>
          <w:color w:val="222222"/>
          <w:sz w:val="22"/>
          <w:szCs w:val="22"/>
          <w:lang w:val="es-ES" w:eastAsia="es-ES" w:bidi="ar-SA"/>
        </w:rPr>
      </w:pPr>
    </w:p>
    <w:p w:rsidR="00855963" w:rsidRPr="00BB51C8" w:rsidRDefault="00855963" w:rsidP="00855963">
      <w:pPr>
        <w:pStyle w:val="Sinespaciado"/>
        <w:jc w:val="both"/>
        <w:rPr>
          <w:rFonts w:ascii="Verdana" w:eastAsia="Times New Roman" w:hAnsi="Verdana" w:cs="Arial"/>
          <w:color w:val="222222"/>
          <w:sz w:val="22"/>
          <w:szCs w:val="22"/>
          <w:lang w:val="es-ES" w:eastAsia="es-ES" w:bidi="ar-SA"/>
        </w:rPr>
      </w:pPr>
      <w:r w:rsidRPr="00BB51C8">
        <w:rPr>
          <w:rFonts w:ascii="Verdana" w:hAnsi="Verdana"/>
          <w:sz w:val="22"/>
          <w:szCs w:val="22"/>
          <w:lang w:val="es-ES" w:eastAsia="es-ES" w:bidi="ar-SA"/>
        </w:rPr>
        <w:t xml:space="preserve">7.- Los presos políticos saharauis de </w:t>
      </w:r>
      <w:proofErr w:type="spellStart"/>
      <w:r w:rsidRPr="00BB51C8">
        <w:rPr>
          <w:rFonts w:ascii="Verdana" w:hAnsi="Verdana"/>
          <w:sz w:val="22"/>
          <w:szCs w:val="22"/>
          <w:lang w:val="es-ES" w:eastAsia="es-ES" w:bidi="ar-SA"/>
        </w:rPr>
        <w:t>Gdeim</w:t>
      </w:r>
      <w:proofErr w:type="spellEnd"/>
      <w:r w:rsidRPr="00BB51C8">
        <w:rPr>
          <w:rFonts w:ascii="Verdana" w:hAnsi="Verdana"/>
          <w:sz w:val="22"/>
          <w:szCs w:val="22"/>
          <w:lang w:val="es-ES" w:eastAsia="es-ES" w:bidi="ar-SA"/>
        </w:rPr>
        <w:t xml:space="preserve"> </w:t>
      </w:r>
      <w:proofErr w:type="spellStart"/>
      <w:r w:rsidRPr="00BB51C8">
        <w:rPr>
          <w:rFonts w:ascii="Verdana" w:hAnsi="Verdana"/>
          <w:sz w:val="22"/>
          <w:szCs w:val="22"/>
          <w:lang w:val="es-ES" w:eastAsia="es-ES" w:bidi="ar-SA"/>
        </w:rPr>
        <w:t>Izik</w:t>
      </w:r>
      <w:proofErr w:type="spellEnd"/>
      <w:r w:rsidRPr="00BB51C8">
        <w:rPr>
          <w:rFonts w:ascii="Verdana" w:hAnsi="Verdana"/>
          <w:sz w:val="22"/>
          <w:szCs w:val="22"/>
          <w:lang w:val="es-ES" w:eastAsia="es-ES" w:bidi="ar-SA"/>
        </w:rPr>
        <w:t xml:space="preserve"> inician una huelga de hambre de 24 horas en protesta por las condiciones en las que transcurre el juicio al que son sometidos y la falta de garantías legales. El tercer día del juicio se dedica a los alegatos de la  denominada  "defensa </w:t>
      </w:r>
      <w:proofErr w:type="spellStart"/>
      <w:r w:rsidRPr="00BB51C8">
        <w:rPr>
          <w:rFonts w:ascii="Verdana" w:hAnsi="Verdana"/>
          <w:sz w:val="22"/>
          <w:szCs w:val="22"/>
          <w:lang w:val="es-ES" w:eastAsia="es-ES" w:bidi="ar-SA"/>
        </w:rPr>
        <w:t>civili</w:t>
      </w:r>
      <w:proofErr w:type="spellEnd"/>
      <w:r w:rsidRPr="00BB51C8">
        <w:rPr>
          <w:rFonts w:ascii="Verdana" w:hAnsi="Verdana"/>
          <w:sz w:val="22"/>
          <w:szCs w:val="22"/>
          <w:lang w:val="es-ES" w:eastAsia="es-ES" w:bidi="ar-SA"/>
        </w:rPr>
        <w:t>", que  violación el derecho procesal</w:t>
      </w:r>
    </w:p>
    <w:p w:rsidR="00855963" w:rsidRPr="00BB51C8" w:rsidRDefault="00855963" w:rsidP="00855963">
      <w:pPr>
        <w:pStyle w:val="Sinespaciado"/>
        <w:jc w:val="both"/>
        <w:rPr>
          <w:rFonts w:ascii="Verdana" w:hAnsi="Verdana"/>
          <w:sz w:val="22"/>
          <w:szCs w:val="22"/>
          <w:lang w:val="es-ES" w:eastAsia="es-ES" w:bidi="ar-SA"/>
        </w:rPr>
      </w:pPr>
      <w:r w:rsidRPr="00BB51C8">
        <w:rPr>
          <w:rFonts w:ascii="Verdana" w:hAnsi="Verdana"/>
          <w:noProof/>
          <w:sz w:val="22"/>
          <w:szCs w:val="22"/>
          <w:lang w:val="es-ES" w:eastAsia="es-ES" w:bidi="ar-SA"/>
        </w:rPr>
        <w:lastRenderedPageBreak/>
        <w:drawing>
          <wp:anchor distT="0" distB="0" distL="114300" distR="114300" simplePos="0" relativeHeight="251662336" behindDoc="0" locked="0" layoutInCell="1" allowOverlap="1">
            <wp:simplePos x="0" y="0"/>
            <wp:positionH relativeFrom="column">
              <wp:posOffset>15240</wp:posOffset>
            </wp:positionH>
            <wp:positionV relativeFrom="paragraph">
              <wp:posOffset>205105</wp:posOffset>
            </wp:positionV>
            <wp:extent cx="2524125" cy="1695450"/>
            <wp:effectExtent l="19050" t="0" r="9525" b="0"/>
            <wp:wrapSquare wrapText="bothSides"/>
            <wp:docPr id="15" name="Imagen 7" descr="https://4.bp.blogspot.com/-nieab4y7b4w/WTnF7Ihi2sI/AAAAAAAAuC8/TGUo2DskepQXmOK2i9wc7Z_3UdUn2TFkQCLcB/s400/arton3535-094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4.bp.blogspot.com/-nieab4y7b4w/WTnF7Ihi2sI/AAAAAAAAuC8/TGUo2DskepQXmOK2i9wc7Z_3UdUn2TFkQCLcB/s400/arton3535-0947a.jpg"/>
                    <pic:cNvPicPr>
                      <a:picLocks noChangeAspect="1" noChangeArrowheads="1"/>
                    </pic:cNvPicPr>
                  </pic:nvPicPr>
                  <pic:blipFill>
                    <a:blip r:embed="rId6" cstate="print"/>
                    <a:srcRect r="15118"/>
                    <a:stretch>
                      <a:fillRect/>
                    </a:stretch>
                  </pic:blipFill>
                  <pic:spPr bwMode="auto">
                    <a:xfrm>
                      <a:off x="0" y="0"/>
                      <a:ext cx="2524125" cy="1695450"/>
                    </a:xfrm>
                    <a:prstGeom prst="rect">
                      <a:avLst/>
                    </a:prstGeom>
                    <a:noFill/>
                    <a:ln w="9525">
                      <a:noFill/>
                      <a:miter lim="800000"/>
                      <a:headEnd/>
                      <a:tailEnd/>
                    </a:ln>
                  </pic:spPr>
                </pic:pic>
              </a:graphicData>
            </a:graphic>
          </wp:anchor>
        </w:drawing>
      </w:r>
      <w:r w:rsidRPr="00BB51C8">
        <w:rPr>
          <w:rFonts w:ascii="Verdana" w:hAnsi="Verdana"/>
          <w:sz w:val="22"/>
          <w:szCs w:val="22"/>
          <w:lang w:val="es-ES" w:eastAsia="es-ES" w:bidi="ar-SA"/>
        </w:rPr>
        <w:t xml:space="preserve">8.-Las autoridades marroquíes impiden al periodista saharaui Ahmed </w:t>
      </w:r>
      <w:proofErr w:type="spellStart"/>
      <w:r w:rsidRPr="00BB51C8">
        <w:rPr>
          <w:rFonts w:ascii="Verdana" w:hAnsi="Verdana"/>
          <w:sz w:val="22"/>
          <w:szCs w:val="22"/>
          <w:lang w:val="es-ES" w:eastAsia="es-ES" w:bidi="ar-SA"/>
        </w:rPr>
        <w:t>Ettanji</w:t>
      </w:r>
      <w:proofErr w:type="spellEnd"/>
      <w:r w:rsidRPr="00BB51C8">
        <w:rPr>
          <w:rFonts w:ascii="Verdana" w:hAnsi="Verdana"/>
          <w:sz w:val="22"/>
          <w:szCs w:val="22"/>
          <w:lang w:val="es-ES" w:eastAsia="es-ES" w:bidi="ar-SA"/>
        </w:rPr>
        <w:t xml:space="preserve">, de Equipe Media,  asistir al juicio contra los presos políticos de </w:t>
      </w:r>
      <w:proofErr w:type="spellStart"/>
      <w:r w:rsidRPr="00BB51C8">
        <w:rPr>
          <w:rFonts w:ascii="Verdana" w:hAnsi="Verdana"/>
          <w:sz w:val="22"/>
          <w:szCs w:val="22"/>
          <w:lang w:val="es-ES" w:eastAsia="es-ES" w:bidi="ar-SA"/>
        </w:rPr>
        <w:t>Gdeim</w:t>
      </w:r>
      <w:proofErr w:type="spellEnd"/>
      <w:r w:rsidRPr="00BB51C8">
        <w:rPr>
          <w:rFonts w:ascii="Verdana" w:hAnsi="Verdana"/>
          <w:sz w:val="22"/>
          <w:szCs w:val="22"/>
          <w:lang w:val="es-ES" w:eastAsia="es-ES" w:bidi="ar-SA"/>
        </w:rPr>
        <w:t xml:space="preserve"> </w:t>
      </w:r>
      <w:proofErr w:type="spellStart"/>
      <w:r w:rsidRPr="00BB51C8">
        <w:rPr>
          <w:rFonts w:ascii="Verdana" w:hAnsi="Verdana"/>
          <w:sz w:val="22"/>
          <w:szCs w:val="22"/>
          <w:lang w:val="es-ES" w:eastAsia="es-ES" w:bidi="ar-SA"/>
        </w:rPr>
        <w:t>Izik</w:t>
      </w:r>
      <w:proofErr w:type="spellEnd"/>
      <w:r w:rsidRPr="00BB51C8">
        <w:rPr>
          <w:rFonts w:ascii="Verdana" w:hAnsi="Verdana"/>
          <w:sz w:val="22"/>
          <w:szCs w:val="22"/>
          <w:lang w:val="es-ES" w:eastAsia="es-ES" w:bidi="ar-SA"/>
        </w:rPr>
        <w:t xml:space="preserve"> que se celebra en Salé. La prohibición no ha ido acompañada de  justificación alguna. Esta práctica de impedir que miembros de medios de comunicación saharauis estén presentes en el juicio ya utilizó en mayo con el periodista </w:t>
      </w:r>
      <w:proofErr w:type="spellStart"/>
      <w:r w:rsidRPr="00BB51C8">
        <w:rPr>
          <w:rFonts w:ascii="Verdana" w:hAnsi="Verdana"/>
          <w:sz w:val="22"/>
          <w:szCs w:val="22"/>
          <w:lang w:val="es-ES" w:eastAsia="es-ES" w:bidi="ar-SA"/>
        </w:rPr>
        <w:t>Bachar</w:t>
      </w:r>
      <w:proofErr w:type="spellEnd"/>
      <w:r w:rsidRPr="00BB51C8">
        <w:rPr>
          <w:rFonts w:ascii="Verdana" w:hAnsi="Verdana"/>
          <w:sz w:val="22"/>
          <w:szCs w:val="22"/>
          <w:lang w:val="es-ES" w:eastAsia="es-ES" w:bidi="ar-SA"/>
        </w:rPr>
        <w:t xml:space="preserve"> Mohamed </w:t>
      </w:r>
      <w:proofErr w:type="spellStart"/>
      <w:r w:rsidRPr="00BB51C8">
        <w:rPr>
          <w:rFonts w:ascii="Verdana" w:hAnsi="Verdana"/>
          <w:sz w:val="22"/>
          <w:szCs w:val="22"/>
          <w:lang w:val="es-ES" w:eastAsia="es-ES" w:bidi="ar-SA"/>
        </w:rPr>
        <w:t>Hamadi</w:t>
      </w:r>
      <w:proofErr w:type="spellEnd"/>
      <w:r w:rsidRPr="00BB51C8">
        <w:rPr>
          <w:rFonts w:ascii="Verdana" w:hAnsi="Verdana"/>
          <w:sz w:val="22"/>
          <w:szCs w:val="22"/>
          <w:lang w:val="es-ES" w:eastAsia="es-ES" w:bidi="ar-SA"/>
        </w:rPr>
        <w:t>.</w:t>
      </w:r>
      <w:r w:rsidRPr="00BB51C8">
        <w:rPr>
          <w:rFonts w:ascii="Verdana" w:hAnsi="Verdana"/>
          <w:noProof/>
          <w:sz w:val="22"/>
          <w:szCs w:val="22"/>
          <w:lang w:val="es-ES" w:eastAsia="es-ES" w:bidi="ar-SA"/>
        </w:rPr>
        <w:t xml:space="preserve"> </w:t>
      </w:r>
    </w:p>
    <w:p w:rsidR="00855963" w:rsidRDefault="00855963" w:rsidP="00855963">
      <w:pPr>
        <w:pStyle w:val="Sinespaciado"/>
        <w:jc w:val="both"/>
        <w:rPr>
          <w:rFonts w:ascii="Verdana" w:hAnsi="Verdana"/>
          <w:sz w:val="22"/>
          <w:szCs w:val="22"/>
          <w:shd w:val="clear" w:color="auto" w:fill="FFFFFF"/>
          <w:lang w:val="es-ES"/>
        </w:rPr>
      </w:pPr>
    </w:p>
    <w:p w:rsidR="00855963" w:rsidRPr="002F5207" w:rsidRDefault="00855963" w:rsidP="00855963">
      <w:pPr>
        <w:pStyle w:val="Sinespaciado"/>
        <w:jc w:val="both"/>
        <w:rPr>
          <w:rFonts w:ascii="Verdana" w:hAnsi="Verdana"/>
          <w:sz w:val="22"/>
          <w:szCs w:val="22"/>
          <w:lang w:val="es-ES"/>
        </w:rPr>
      </w:pPr>
      <w:r w:rsidRPr="002F5207">
        <w:rPr>
          <w:rFonts w:ascii="Verdana" w:hAnsi="Verdana"/>
          <w:sz w:val="22"/>
          <w:szCs w:val="22"/>
          <w:shd w:val="clear" w:color="auto" w:fill="FFFFFF"/>
          <w:lang w:val="es-ES"/>
        </w:rPr>
        <w:t xml:space="preserve">9.- La policía marroquí detiene en Bojador a los </w:t>
      </w:r>
      <w:r w:rsidRPr="002F5207">
        <w:rPr>
          <w:rFonts w:ascii="Verdana" w:hAnsi="Verdana"/>
          <w:sz w:val="22"/>
          <w:szCs w:val="22"/>
          <w:lang w:val="es-ES"/>
        </w:rPr>
        <w:t xml:space="preserve">activistas saharauis </w:t>
      </w:r>
      <w:proofErr w:type="spellStart"/>
      <w:r w:rsidRPr="002F5207">
        <w:rPr>
          <w:rFonts w:ascii="Verdana" w:hAnsi="Verdana"/>
          <w:sz w:val="22"/>
          <w:szCs w:val="22"/>
          <w:lang w:val="es-ES"/>
        </w:rPr>
        <w:t>Braham</w:t>
      </w:r>
      <w:proofErr w:type="spellEnd"/>
      <w:r w:rsidRPr="002F5207">
        <w:rPr>
          <w:rFonts w:ascii="Verdana" w:hAnsi="Verdana"/>
          <w:sz w:val="22"/>
          <w:szCs w:val="22"/>
          <w:lang w:val="es-ES"/>
        </w:rPr>
        <w:t xml:space="preserve"> </w:t>
      </w:r>
      <w:proofErr w:type="spellStart"/>
      <w:r w:rsidRPr="002F5207">
        <w:rPr>
          <w:rFonts w:ascii="Verdana" w:hAnsi="Verdana"/>
          <w:sz w:val="22"/>
          <w:szCs w:val="22"/>
          <w:lang w:val="es-ES"/>
        </w:rPr>
        <w:t>Lakrifa</w:t>
      </w:r>
      <w:proofErr w:type="spellEnd"/>
      <w:r w:rsidRPr="002F5207">
        <w:rPr>
          <w:rFonts w:ascii="Verdana" w:hAnsi="Verdana"/>
          <w:sz w:val="22"/>
          <w:szCs w:val="22"/>
          <w:lang w:val="es-ES"/>
        </w:rPr>
        <w:t xml:space="preserve">, </w:t>
      </w:r>
      <w:proofErr w:type="spellStart"/>
      <w:r w:rsidRPr="002F5207">
        <w:rPr>
          <w:rFonts w:ascii="Verdana" w:hAnsi="Verdana"/>
          <w:sz w:val="22"/>
          <w:szCs w:val="22"/>
          <w:lang w:val="es-ES"/>
        </w:rPr>
        <w:t>Mahjoub</w:t>
      </w:r>
      <w:proofErr w:type="spellEnd"/>
      <w:r w:rsidRPr="002F5207">
        <w:rPr>
          <w:rFonts w:ascii="Verdana" w:hAnsi="Verdana"/>
          <w:sz w:val="22"/>
          <w:szCs w:val="22"/>
          <w:lang w:val="es-ES"/>
        </w:rPr>
        <w:t xml:space="preserve"> </w:t>
      </w:r>
      <w:proofErr w:type="spellStart"/>
      <w:r w:rsidRPr="002F5207">
        <w:rPr>
          <w:rFonts w:ascii="Verdana" w:hAnsi="Verdana"/>
          <w:sz w:val="22"/>
          <w:szCs w:val="22"/>
          <w:lang w:val="es-ES"/>
        </w:rPr>
        <w:t>Chkirad</w:t>
      </w:r>
      <w:proofErr w:type="spellEnd"/>
      <w:r w:rsidRPr="002F5207">
        <w:rPr>
          <w:rFonts w:ascii="Verdana" w:hAnsi="Verdana"/>
          <w:sz w:val="22"/>
          <w:szCs w:val="22"/>
          <w:lang w:val="es-ES"/>
        </w:rPr>
        <w:t xml:space="preserve"> y  Mohammed </w:t>
      </w:r>
      <w:proofErr w:type="spellStart"/>
      <w:r w:rsidRPr="002F5207">
        <w:rPr>
          <w:rFonts w:ascii="Verdana" w:hAnsi="Verdana"/>
          <w:sz w:val="22"/>
          <w:szCs w:val="22"/>
          <w:lang w:val="es-ES"/>
        </w:rPr>
        <w:t>Adimani</w:t>
      </w:r>
      <w:proofErr w:type="spellEnd"/>
      <w:r>
        <w:rPr>
          <w:rFonts w:ascii="Verdana" w:hAnsi="Verdana"/>
          <w:sz w:val="22"/>
          <w:szCs w:val="22"/>
          <w:lang w:val="es-ES"/>
        </w:rPr>
        <w:t xml:space="preserve"> </w:t>
      </w:r>
      <w:r w:rsidRPr="002F5207">
        <w:rPr>
          <w:rFonts w:ascii="Verdana" w:hAnsi="Verdana"/>
          <w:sz w:val="22"/>
          <w:szCs w:val="22"/>
          <w:lang w:val="es-ES"/>
        </w:rPr>
        <w:t>por su participación en una manifestación para exigir el derecho a la autodeterminación.</w:t>
      </w:r>
    </w:p>
    <w:p w:rsidR="00855963" w:rsidRPr="002F5207" w:rsidRDefault="00855963" w:rsidP="00855963">
      <w:pPr>
        <w:pStyle w:val="Sinespaciado"/>
        <w:rPr>
          <w:rFonts w:ascii="Verdana" w:hAnsi="Verdana"/>
          <w:sz w:val="22"/>
          <w:szCs w:val="22"/>
          <w:lang w:val="es-ES"/>
        </w:rPr>
      </w:pPr>
    </w:p>
    <w:p w:rsidR="00855963" w:rsidRPr="00BB51C8" w:rsidRDefault="00855963" w:rsidP="00855963">
      <w:pPr>
        <w:pStyle w:val="Sinespaciado"/>
        <w:jc w:val="both"/>
        <w:rPr>
          <w:rFonts w:ascii="Verdana" w:hAnsi="Verdana"/>
          <w:sz w:val="22"/>
          <w:szCs w:val="22"/>
          <w:lang w:val="es-ES"/>
        </w:rPr>
      </w:pPr>
      <w:r>
        <w:rPr>
          <w:rFonts w:ascii="Verdana" w:hAnsi="Verdana"/>
          <w:noProof/>
          <w:sz w:val="22"/>
          <w:szCs w:val="22"/>
          <w:lang w:val="es-ES" w:eastAsia="es-ES" w:bidi="ar-SA"/>
        </w:rPr>
        <w:drawing>
          <wp:anchor distT="0" distB="0" distL="114300" distR="114300" simplePos="0" relativeHeight="251673600" behindDoc="0" locked="0" layoutInCell="1" allowOverlap="1">
            <wp:simplePos x="0" y="0"/>
            <wp:positionH relativeFrom="column">
              <wp:posOffset>62865</wp:posOffset>
            </wp:positionH>
            <wp:positionV relativeFrom="paragraph">
              <wp:posOffset>241300</wp:posOffset>
            </wp:positionV>
            <wp:extent cx="2735580" cy="1547495"/>
            <wp:effectExtent l="19050" t="0" r="7620" b="0"/>
            <wp:wrapSquare wrapText="bothSides"/>
            <wp:docPr id="4" name="Imagen 1" descr="https://lh3.googleusercontent.com/-n_yxYWTvWUE/WT0qgQQyMiI/AAAAAAAANVs/KZqDoDRrSrsD0Fea12Yt2j6DzuDgb7wiACHM/s640/FB_IMG_1497179049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n_yxYWTvWUE/WT0qgQQyMiI/AAAAAAAANVs/KZqDoDRrSrsD0Fea12Yt2j6DzuDgb7wiACHM/s640/FB_IMG_1497179049623.jpg"/>
                    <pic:cNvPicPr>
                      <a:picLocks noChangeAspect="1" noChangeArrowheads="1"/>
                    </pic:cNvPicPr>
                  </pic:nvPicPr>
                  <pic:blipFill>
                    <a:blip r:embed="rId7" cstate="print"/>
                    <a:srcRect/>
                    <a:stretch>
                      <a:fillRect/>
                    </a:stretch>
                  </pic:blipFill>
                  <pic:spPr bwMode="auto">
                    <a:xfrm>
                      <a:off x="0" y="0"/>
                      <a:ext cx="2735580" cy="1547495"/>
                    </a:xfrm>
                    <a:prstGeom prst="rect">
                      <a:avLst/>
                    </a:prstGeom>
                    <a:noFill/>
                    <a:ln w="9525">
                      <a:noFill/>
                      <a:miter lim="800000"/>
                      <a:headEnd/>
                      <a:tailEnd/>
                    </a:ln>
                  </pic:spPr>
                </pic:pic>
              </a:graphicData>
            </a:graphic>
          </wp:anchor>
        </w:drawing>
      </w:r>
      <w:r w:rsidRPr="00BB51C8">
        <w:rPr>
          <w:rFonts w:ascii="Verdana" w:hAnsi="Verdana"/>
          <w:sz w:val="22"/>
          <w:szCs w:val="22"/>
          <w:lang w:val="es-ES"/>
        </w:rPr>
        <w:t xml:space="preserve">10.- Fuerza policiales marroquíes intervienen violentamente contra docenas de ciudadanos saharauis en la calle de </w:t>
      </w:r>
      <w:proofErr w:type="spellStart"/>
      <w:r w:rsidRPr="00BB51C8">
        <w:rPr>
          <w:rFonts w:ascii="Verdana" w:hAnsi="Verdana"/>
          <w:sz w:val="22"/>
          <w:szCs w:val="22"/>
          <w:lang w:val="es-ES"/>
        </w:rPr>
        <w:t>Smara</w:t>
      </w:r>
      <w:proofErr w:type="spellEnd"/>
      <w:r w:rsidRPr="00BB51C8">
        <w:rPr>
          <w:rFonts w:ascii="Verdana" w:hAnsi="Verdana"/>
          <w:sz w:val="22"/>
          <w:szCs w:val="22"/>
          <w:lang w:val="es-ES"/>
        </w:rPr>
        <w:t xml:space="preserve">, en El Aaiún,  cuando se disponen a participar en una protesta contra la continua violación hacia los derechos humanos de los presos políticos saharauis de </w:t>
      </w:r>
      <w:proofErr w:type="spellStart"/>
      <w:r w:rsidRPr="00BB51C8">
        <w:rPr>
          <w:rFonts w:ascii="Verdana" w:hAnsi="Verdana"/>
          <w:sz w:val="22"/>
          <w:szCs w:val="22"/>
          <w:lang w:val="es-ES"/>
        </w:rPr>
        <w:t>Gdeim</w:t>
      </w:r>
      <w:proofErr w:type="spellEnd"/>
      <w:r w:rsidRPr="00BB51C8">
        <w:rPr>
          <w:rFonts w:ascii="Verdana" w:hAnsi="Verdana"/>
          <w:sz w:val="22"/>
          <w:szCs w:val="22"/>
          <w:lang w:val="es-ES"/>
        </w:rPr>
        <w:t xml:space="preserve"> </w:t>
      </w:r>
      <w:proofErr w:type="spellStart"/>
      <w:r w:rsidRPr="00BB51C8">
        <w:rPr>
          <w:rFonts w:ascii="Verdana" w:hAnsi="Verdana"/>
          <w:sz w:val="22"/>
          <w:szCs w:val="22"/>
          <w:lang w:val="es-ES"/>
        </w:rPr>
        <w:t>Izik</w:t>
      </w:r>
      <w:proofErr w:type="spellEnd"/>
      <w:r w:rsidRPr="00BB51C8">
        <w:rPr>
          <w:rFonts w:ascii="Verdana" w:hAnsi="Verdana"/>
          <w:sz w:val="22"/>
          <w:szCs w:val="22"/>
          <w:lang w:val="es-ES"/>
        </w:rPr>
        <w:t>, que están siendo juzgados en el Tribunal de Apelaciones, en Salé  (Marruecos).</w:t>
      </w:r>
      <w:r w:rsidRPr="00BB51C8">
        <w:rPr>
          <w:rFonts w:ascii="Verdana" w:hAnsi="Verdana"/>
          <w:color w:val="3A3A3A"/>
          <w:sz w:val="22"/>
          <w:szCs w:val="22"/>
          <w:shd w:val="clear" w:color="auto" w:fill="FFFFFF"/>
          <w:lang w:val="es-ES"/>
        </w:rPr>
        <w:t xml:space="preserve"> </w:t>
      </w:r>
      <w:r w:rsidRPr="00BB51C8">
        <w:rPr>
          <w:rFonts w:ascii="Verdana" w:hAnsi="Verdana"/>
          <w:sz w:val="22"/>
          <w:szCs w:val="22"/>
          <w:lang w:val="es-ES"/>
        </w:rPr>
        <w:t>Entre los manifestantes saharauis hubo más 53 heridos y decenas de detenidos.</w:t>
      </w:r>
    </w:p>
    <w:p w:rsidR="00855963" w:rsidRPr="00BB51C8" w:rsidRDefault="00855963" w:rsidP="00855963">
      <w:pPr>
        <w:pStyle w:val="Sinespaciado"/>
        <w:jc w:val="both"/>
        <w:rPr>
          <w:rFonts w:ascii="Verdana" w:hAnsi="Verdana"/>
          <w:sz w:val="22"/>
          <w:szCs w:val="22"/>
          <w:lang w:val="es-ES"/>
        </w:rPr>
      </w:pPr>
    </w:p>
    <w:p w:rsidR="00855963" w:rsidRPr="00BB51C8" w:rsidRDefault="00855963" w:rsidP="00855963">
      <w:pPr>
        <w:pStyle w:val="Sinespaciado"/>
        <w:jc w:val="both"/>
        <w:rPr>
          <w:rFonts w:ascii="Verdana" w:hAnsi="Verdana"/>
          <w:sz w:val="22"/>
          <w:szCs w:val="22"/>
          <w:lang w:val="es-ES"/>
        </w:rPr>
      </w:pPr>
      <w:r w:rsidRPr="00BB51C8">
        <w:rPr>
          <w:rFonts w:ascii="Verdana" w:hAnsi="Verdana"/>
          <w:noProof/>
          <w:sz w:val="22"/>
          <w:szCs w:val="22"/>
          <w:lang w:val="es-ES" w:eastAsia="es-ES" w:bidi="ar-SA"/>
        </w:rPr>
        <w:drawing>
          <wp:anchor distT="0" distB="0" distL="114300" distR="114300" simplePos="0" relativeHeight="251660288" behindDoc="0" locked="0" layoutInCell="1" allowOverlap="1">
            <wp:simplePos x="0" y="0"/>
            <wp:positionH relativeFrom="column">
              <wp:posOffset>62865</wp:posOffset>
            </wp:positionH>
            <wp:positionV relativeFrom="paragraph">
              <wp:posOffset>65405</wp:posOffset>
            </wp:positionV>
            <wp:extent cx="3051175" cy="1619885"/>
            <wp:effectExtent l="19050" t="0" r="0" b="0"/>
            <wp:wrapSquare wrapText="bothSides"/>
            <wp:docPr id="7" name="Imagen 7" descr="https://rasdargentina.files.wordpress.com/2017/06/41ed4-scmc-2-1-620x330.jpg?w=257&amp;h=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asdargentina.files.wordpress.com/2017/06/41ed4-scmc-2-1-620x330.jpg?w=257&amp;h=137"/>
                    <pic:cNvPicPr>
                      <a:picLocks noChangeAspect="1" noChangeArrowheads="1"/>
                    </pic:cNvPicPr>
                  </pic:nvPicPr>
                  <pic:blipFill>
                    <a:blip r:embed="rId8" cstate="print"/>
                    <a:srcRect/>
                    <a:stretch>
                      <a:fillRect/>
                    </a:stretch>
                  </pic:blipFill>
                  <pic:spPr bwMode="auto">
                    <a:xfrm>
                      <a:off x="0" y="0"/>
                      <a:ext cx="3051175" cy="1619885"/>
                    </a:xfrm>
                    <a:prstGeom prst="rect">
                      <a:avLst/>
                    </a:prstGeom>
                    <a:noFill/>
                    <a:ln w="9525">
                      <a:noFill/>
                      <a:miter lim="800000"/>
                      <a:headEnd/>
                      <a:tailEnd/>
                    </a:ln>
                  </pic:spPr>
                </pic:pic>
              </a:graphicData>
            </a:graphic>
          </wp:anchor>
        </w:drawing>
      </w:r>
      <w:r w:rsidRPr="00BB51C8">
        <w:rPr>
          <w:rFonts w:ascii="Verdana" w:hAnsi="Verdana"/>
          <w:sz w:val="22"/>
          <w:szCs w:val="22"/>
          <w:lang w:val="es-ES"/>
        </w:rPr>
        <w:t xml:space="preserve">11.- Protestas en El Aaiún Cabo Bojador  contra la ocupación marroquí. Las manifestaciones se inician tras la comida de ayuno de ramadán se desarrollaron en distintos distritos de las dos ciudades en apoyo a los presos políticos de </w:t>
      </w:r>
      <w:proofErr w:type="spellStart"/>
      <w:r w:rsidRPr="00BB51C8">
        <w:rPr>
          <w:rFonts w:ascii="Verdana" w:hAnsi="Verdana"/>
          <w:sz w:val="22"/>
          <w:szCs w:val="22"/>
          <w:lang w:val="es-ES"/>
        </w:rPr>
        <w:t>Gdeim</w:t>
      </w:r>
      <w:proofErr w:type="spellEnd"/>
      <w:r w:rsidRPr="00BB51C8">
        <w:rPr>
          <w:rFonts w:ascii="Verdana" w:hAnsi="Verdana"/>
          <w:sz w:val="22"/>
          <w:szCs w:val="22"/>
          <w:lang w:val="es-ES"/>
        </w:rPr>
        <w:t xml:space="preserve"> </w:t>
      </w:r>
      <w:proofErr w:type="spellStart"/>
      <w:r w:rsidRPr="00BB51C8">
        <w:rPr>
          <w:rFonts w:ascii="Verdana" w:hAnsi="Verdana"/>
          <w:sz w:val="22"/>
          <w:szCs w:val="22"/>
          <w:lang w:val="es-ES"/>
        </w:rPr>
        <w:t>Izik</w:t>
      </w:r>
      <w:proofErr w:type="spellEnd"/>
      <w:r w:rsidRPr="00BB51C8">
        <w:rPr>
          <w:rFonts w:ascii="Verdana" w:hAnsi="Verdana"/>
          <w:sz w:val="22"/>
          <w:szCs w:val="22"/>
          <w:lang w:val="es-ES"/>
        </w:rPr>
        <w:t xml:space="preserve"> que son juzgados en Salé. </w:t>
      </w:r>
    </w:p>
    <w:p w:rsidR="00855963" w:rsidRPr="00BB51C8" w:rsidRDefault="00855963" w:rsidP="00855963">
      <w:pPr>
        <w:pStyle w:val="Sinespaciado"/>
        <w:jc w:val="both"/>
        <w:rPr>
          <w:rFonts w:ascii="Verdana" w:hAnsi="Verdana"/>
          <w:sz w:val="22"/>
          <w:szCs w:val="22"/>
          <w:lang w:val="es-ES"/>
        </w:rPr>
      </w:pPr>
    </w:p>
    <w:p w:rsidR="00855963" w:rsidRPr="00BB51C8" w:rsidRDefault="00855963" w:rsidP="00855963">
      <w:pPr>
        <w:pStyle w:val="Sinespaciado"/>
        <w:jc w:val="both"/>
        <w:rPr>
          <w:rStyle w:val="Textoennegrita"/>
          <w:rFonts w:ascii="Verdana" w:hAnsi="Verdana"/>
          <w:b w:val="0"/>
          <w:bCs w:val="0"/>
          <w:sz w:val="22"/>
          <w:szCs w:val="22"/>
          <w:bdr w:val="none" w:sz="0" w:space="0" w:color="auto" w:frame="1"/>
          <w:lang w:val="es-ES"/>
        </w:rPr>
      </w:pPr>
      <w:r w:rsidRPr="00BB51C8">
        <w:rPr>
          <w:rFonts w:ascii="Verdana" w:hAnsi="Verdana"/>
          <w:noProof/>
          <w:sz w:val="22"/>
          <w:szCs w:val="22"/>
          <w:lang w:val="es-ES" w:eastAsia="es-ES" w:bidi="ar-SA"/>
        </w:rPr>
        <w:drawing>
          <wp:anchor distT="0" distB="0" distL="114300" distR="114300" simplePos="0" relativeHeight="251666432" behindDoc="0" locked="0" layoutInCell="1" allowOverlap="1">
            <wp:simplePos x="0" y="0"/>
            <wp:positionH relativeFrom="column">
              <wp:posOffset>15240</wp:posOffset>
            </wp:positionH>
            <wp:positionV relativeFrom="paragraph">
              <wp:posOffset>252730</wp:posOffset>
            </wp:positionV>
            <wp:extent cx="2805430" cy="1828800"/>
            <wp:effectExtent l="19050" t="0" r="0" b="0"/>
            <wp:wrapSquare wrapText="bothSides"/>
            <wp:docPr id="12" name="Imagen 6" descr="https://i0.wp.com/porunsaharalibre.org/contenido-blog/uploads/2017/06/jaima-e1497302218749.jpg?resize=600%2C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0.wp.com/porunsaharalibre.org/contenido-blog/uploads/2017/06/jaima-e1497302218749.jpg?resize=600%2C384"/>
                    <pic:cNvPicPr>
                      <a:picLocks noChangeAspect="1" noChangeArrowheads="1"/>
                    </pic:cNvPicPr>
                  </pic:nvPicPr>
                  <pic:blipFill>
                    <a:blip r:embed="rId9" cstate="print"/>
                    <a:srcRect r="4724" b="2953"/>
                    <a:stretch>
                      <a:fillRect/>
                    </a:stretch>
                  </pic:blipFill>
                  <pic:spPr bwMode="auto">
                    <a:xfrm>
                      <a:off x="0" y="0"/>
                      <a:ext cx="2805430" cy="1828800"/>
                    </a:xfrm>
                    <a:prstGeom prst="rect">
                      <a:avLst/>
                    </a:prstGeom>
                    <a:noFill/>
                    <a:ln w="9525">
                      <a:noFill/>
                      <a:miter lim="800000"/>
                      <a:headEnd/>
                      <a:tailEnd/>
                    </a:ln>
                  </pic:spPr>
                </pic:pic>
              </a:graphicData>
            </a:graphic>
          </wp:anchor>
        </w:drawing>
      </w:r>
      <w:r w:rsidRPr="00BB51C8">
        <w:rPr>
          <w:rStyle w:val="Textoennegrita"/>
          <w:rFonts w:ascii="Verdana" w:hAnsi="Verdana"/>
          <w:b w:val="0"/>
          <w:bCs w:val="0"/>
          <w:sz w:val="22"/>
          <w:szCs w:val="22"/>
          <w:bdr w:val="none" w:sz="0" w:space="0" w:color="auto" w:frame="1"/>
          <w:lang w:val="es-ES"/>
        </w:rPr>
        <w:t xml:space="preserve">12.- Los saharauis que permanecen en Salé (Marruecos) en apoyo a los presos políticos de </w:t>
      </w:r>
      <w:proofErr w:type="spellStart"/>
      <w:r w:rsidRPr="00BB51C8">
        <w:rPr>
          <w:rStyle w:val="Textoennegrita"/>
          <w:rFonts w:ascii="Verdana" w:hAnsi="Verdana"/>
          <w:b w:val="0"/>
          <w:bCs w:val="0"/>
          <w:sz w:val="22"/>
          <w:szCs w:val="22"/>
          <w:bdr w:val="none" w:sz="0" w:space="0" w:color="auto" w:frame="1"/>
          <w:lang w:val="es-ES"/>
        </w:rPr>
        <w:t>Gdeim</w:t>
      </w:r>
      <w:proofErr w:type="spellEnd"/>
      <w:r w:rsidRPr="00BB51C8">
        <w:rPr>
          <w:rStyle w:val="Textoennegrita"/>
          <w:rFonts w:ascii="Verdana" w:hAnsi="Verdana"/>
          <w:b w:val="0"/>
          <w:bCs w:val="0"/>
          <w:sz w:val="22"/>
          <w:szCs w:val="22"/>
          <w:bdr w:val="none" w:sz="0" w:space="0" w:color="auto" w:frame="1"/>
          <w:lang w:val="es-ES"/>
        </w:rPr>
        <w:t xml:space="preserve"> </w:t>
      </w:r>
      <w:proofErr w:type="spellStart"/>
      <w:r w:rsidRPr="00BB51C8">
        <w:rPr>
          <w:rStyle w:val="Textoennegrita"/>
          <w:rFonts w:ascii="Verdana" w:hAnsi="Verdana"/>
          <w:b w:val="0"/>
          <w:bCs w:val="0"/>
          <w:sz w:val="22"/>
          <w:szCs w:val="22"/>
          <w:bdr w:val="none" w:sz="0" w:space="0" w:color="auto" w:frame="1"/>
          <w:lang w:val="es-ES"/>
        </w:rPr>
        <w:t>Izik</w:t>
      </w:r>
      <w:proofErr w:type="spellEnd"/>
      <w:r w:rsidRPr="00BB51C8">
        <w:rPr>
          <w:rStyle w:val="Textoennegrita"/>
          <w:rFonts w:ascii="Verdana" w:hAnsi="Verdana"/>
          <w:b w:val="0"/>
          <w:bCs w:val="0"/>
          <w:sz w:val="22"/>
          <w:szCs w:val="22"/>
          <w:bdr w:val="none" w:sz="0" w:space="0" w:color="auto" w:frame="1"/>
          <w:lang w:val="es-ES"/>
        </w:rPr>
        <w:t xml:space="preserve"> que están siendo juzgados levantan una </w:t>
      </w:r>
      <w:proofErr w:type="spellStart"/>
      <w:r w:rsidRPr="00BB51C8">
        <w:rPr>
          <w:rStyle w:val="Textoennegrita"/>
          <w:rFonts w:ascii="Verdana" w:hAnsi="Verdana"/>
          <w:b w:val="0"/>
          <w:bCs w:val="0"/>
          <w:sz w:val="22"/>
          <w:szCs w:val="22"/>
          <w:bdr w:val="none" w:sz="0" w:space="0" w:color="auto" w:frame="1"/>
          <w:lang w:val="es-ES"/>
        </w:rPr>
        <w:t>jaima</w:t>
      </w:r>
      <w:proofErr w:type="spellEnd"/>
      <w:r w:rsidRPr="00BB51C8">
        <w:rPr>
          <w:rStyle w:val="Textoennegrita"/>
          <w:rFonts w:ascii="Verdana" w:hAnsi="Verdana"/>
          <w:b w:val="0"/>
          <w:bCs w:val="0"/>
          <w:sz w:val="22"/>
          <w:szCs w:val="22"/>
          <w:bdr w:val="none" w:sz="0" w:space="0" w:color="auto" w:frame="1"/>
          <w:lang w:val="es-ES"/>
        </w:rPr>
        <w:t>, símbolo cultural del pueblo del Sáhara Occidental, ante las puertas del tribunal.</w:t>
      </w:r>
      <w:r w:rsidRPr="00BB51C8">
        <w:rPr>
          <w:rFonts w:ascii="Verdana" w:hAnsi="Verdana"/>
          <w:sz w:val="22"/>
          <w:szCs w:val="22"/>
          <w:lang w:val="es-ES"/>
        </w:rPr>
        <w:t xml:space="preserve"> Una de las mujeres afirma: “Nuestra voluntad es más fuerte y ni Marruecos ni nadie va a poder acabar con los principios, la identidad y el patrimonio saharaui, símbolo de nuestra identidad”.</w:t>
      </w:r>
    </w:p>
    <w:p w:rsidR="00855963" w:rsidRPr="00BB51C8" w:rsidRDefault="00855963" w:rsidP="00855963">
      <w:pPr>
        <w:pStyle w:val="Sinespaciado"/>
        <w:jc w:val="both"/>
        <w:rPr>
          <w:rFonts w:ascii="Verdana" w:hAnsi="Verdana"/>
          <w:sz w:val="22"/>
          <w:szCs w:val="22"/>
          <w:lang w:val="es-ES"/>
        </w:rPr>
      </w:pPr>
    </w:p>
    <w:p w:rsidR="00855963" w:rsidRPr="00BB51C8" w:rsidRDefault="00855963" w:rsidP="00855963">
      <w:pPr>
        <w:pStyle w:val="Sinespaciado"/>
        <w:jc w:val="both"/>
        <w:rPr>
          <w:rFonts w:ascii="Verdana" w:hAnsi="Verdana"/>
          <w:sz w:val="22"/>
          <w:szCs w:val="22"/>
          <w:lang w:val="es-ES"/>
        </w:rPr>
      </w:pPr>
      <w:r w:rsidRPr="00BB51C8">
        <w:rPr>
          <w:rFonts w:ascii="Verdana" w:hAnsi="Verdana"/>
          <w:sz w:val="22"/>
          <w:szCs w:val="22"/>
          <w:lang w:val="es-ES"/>
        </w:rPr>
        <w:t>13.- Se aplaza hasta el 22 de junio el juicio a 17 universitarios saharauis, grupo formado por estudiantes de la Universidad Ibn-</w:t>
      </w:r>
      <w:proofErr w:type="spellStart"/>
      <w:r w:rsidRPr="00BB51C8">
        <w:rPr>
          <w:rFonts w:ascii="Verdana" w:hAnsi="Verdana"/>
          <w:sz w:val="22"/>
          <w:szCs w:val="22"/>
          <w:lang w:val="es-ES"/>
        </w:rPr>
        <w:t>Zohr</w:t>
      </w:r>
      <w:proofErr w:type="spellEnd"/>
      <w:r w:rsidRPr="00BB51C8">
        <w:rPr>
          <w:rFonts w:ascii="Verdana" w:hAnsi="Verdana"/>
          <w:sz w:val="22"/>
          <w:szCs w:val="22"/>
          <w:lang w:val="es-ES"/>
        </w:rPr>
        <w:t xml:space="preserve"> de </w:t>
      </w:r>
      <w:proofErr w:type="spellStart"/>
      <w:r w:rsidRPr="00BB51C8">
        <w:rPr>
          <w:rFonts w:ascii="Verdana" w:hAnsi="Verdana"/>
          <w:sz w:val="22"/>
          <w:szCs w:val="22"/>
          <w:lang w:val="es-ES"/>
        </w:rPr>
        <w:t>Agadir</w:t>
      </w:r>
      <w:proofErr w:type="spellEnd"/>
      <w:r w:rsidRPr="00BB51C8">
        <w:rPr>
          <w:rFonts w:ascii="Verdana" w:hAnsi="Verdana"/>
          <w:sz w:val="22"/>
          <w:szCs w:val="22"/>
          <w:lang w:val="es-ES"/>
        </w:rPr>
        <w:t xml:space="preserve"> y de </w:t>
      </w:r>
      <w:proofErr w:type="spellStart"/>
      <w:r w:rsidRPr="00BB51C8">
        <w:rPr>
          <w:rFonts w:ascii="Verdana" w:hAnsi="Verdana"/>
          <w:sz w:val="22"/>
          <w:szCs w:val="22"/>
          <w:lang w:val="es-ES"/>
        </w:rPr>
        <w:t>Kadi</w:t>
      </w:r>
      <w:proofErr w:type="spellEnd"/>
      <w:r w:rsidRPr="00BB51C8">
        <w:rPr>
          <w:rFonts w:ascii="Verdana" w:hAnsi="Verdana"/>
          <w:sz w:val="22"/>
          <w:szCs w:val="22"/>
          <w:lang w:val="es-ES"/>
        </w:rPr>
        <w:t xml:space="preserve"> </w:t>
      </w:r>
      <w:proofErr w:type="spellStart"/>
      <w:r w:rsidRPr="00BB51C8">
        <w:rPr>
          <w:rFonts w:ascii="Verdana" w:hAnsi="Verdana"/>
          <w:sz w:val="22"/>
          <w:szCs w:val="22"/>
          <w:lang w:val="es-ES"/>
        </w:rPr>
        <w:t>Aiad</w:t>
      </w:r>
      <w:proofErr w:type="spellEnd"/>
      <w:r w:rsidRPr="00BB51C8">
        <w:rPr>
          <w:rFonts w:ascii="Verdana" w:hAnsi="Verdana"/>
          <w:sz w:val="22"/>
          <w:szCs w:val="22"/>
          <w:lang w:val="es-ES"/>
        </w:rPr>
        <w:t xml:space="preserve"> de Marrakech;  el primer grupo fue detenido el 24 de enero de 2016 y el resto en fechas posteriores. El tribunal de Marrakech inicia el juicio sólo para oír las acusaciones, los jóvenes estudiantes, que  se reafirman en su inocencia y declararon que no abdican de sus convicciones en relación a la legítima lucha por la autodeterminación del pueblo saharaui por medios no violentos.  El observador internacional Emilio García, miembro de SOGAPS – Galicia y acreditado por la Fundación Sáhara Occidental, intenta entrar en el tribunal de Marrakech acompañado de un traductor, pero se lo impiden las autoridades marroquíes.</w:t>
      </w:r>
    </w:p>
    <w:p w:rsidR="00855963" w:rsidRPr="00BB51C8" w:rsidRDefault="00855963" w:rsidP="00855963">
      <w:pPr>
        <w:pStyle w:val="Sinespaciado"/>
        <w:jc w:val="both"/>
        <w:rPr>
          <w:rFonts w:ascii="Verdana" w:hAnsi="Verdana"/>
          <w:sz w:val="22"/>
          <w:szCs w:val="22"/>
          <w:lang w:val="es-ES"/>
        </w:rPr>
      </w:pPr>
    </w:p>
    <w:p w:rsidR="00855963" w:rsidRPr="00BB51C8" w:rsidRDefault="00855963" w:rsidP="00855963">
      <w:pPr>
        <w:pStyle w:val="Sinespaciado"/>
        <w:jc w:val="both"/>
        <w:rPr>
          <w:rFonts w:ascii="Verdana" w:hAnsi="Verdana"/>
          <w:sz w:val="22"/>
          <w:szCs w:val="22"/>
          <w:lang w:val="es-ES" w:eastAsia="es-ES" w:bidi="ar-SA"/>
        </w:rPr>
      </w:pPr>
      <w:r w:rsidRPr="00BB51C8">
        <w:rPr>
          <w:rFonts w:ascii="Verdana" w:hAnsi="Verdana"/>
          <w:sz w:val="22"/>
          <w:szCs w:val="22"/>
          <w:lang w:val="es-ES"/>
        </w:rPr>
        <w:t xml:space="preserve">15.- En el juicio </w:t>
      </w:r>
      <w:r w:rsidRPr="00BB51C8">
        <w:rPr>
          <w:rFonts w:ascii="Verdana" w:hAnsi="Verdana"/>
          <w:sz w:val="22"/>
          <w:szCs w:val="22"/>
          <w:lang w:val="es-ES" w:eastAsia="es-ES" w:bidi="ar-SA"/>
        </w:rPr>
        <w:t xml:space="preserve">contra el grupo de </w:t>
      </w:r>
      <w:proofErr w:type="spellStart"/>
      <w:r w:rsidRPr="00BB51C8">
        <w:rPr>
          <w:rFonts w:ascii="Verdana" w:hAnsi="Verdana"/>
          <w:sz w:val="22"/>
          <w:szCs w:val="22"/>
          <w:lang w:val="es-ES" w:eastAsia="es-ES" w:bidi="ar-SA"/>
        </w:rPr>
        <w:t>Gdeim</w:t>
      </w:r>
      <w:proofErr w:type="spellEnd"/>
      <w:r w:rsidRPr="00BB51C8">
        <w:rPr>
          <w:rFonts w:ascii="Verdana" w:hAnsi="Verdana"/>
          <w:sz w:val="22"/>
          <w:szCs w:val="22"/>
          <w:lang w:val="es-ES" w:eastAsia="es-ES" w:bidi="ar-SA"/>
        </w:rPr>
        <w:t xml:space="preserve"> </w:t>
      </w:r>
      <w:proofErr w:type="spellStart"/>
      <w:r w:rsidRPr="00BB51C8">
        <w:rPr>
          <w:rFonts w:ascii="Verdana" w:hAnsi="Verdana"/>
          <w:sz w:val="22"/>
          <w:szCs w:val="22"/>
          <w:lang w:val="es-ES" w:eastAsia="es-ES" w:bidi="ar-SA"/>
        </w:rPr>
        <w:t>Izik</w:t>
      </w:r>
      <w:proofErr w:type="spellEnd"/>
      <w:r w:rsidRPr="00BB51C8">
        <w:rPr>
          <w:rFonts w:ascii="Verdana" w:hAnsi="Verdana"/>
          <w:sz w:val="22"/>
          <w:szCs w:val="22"/>
          <w:lang w:val="es-ES" w:eastAsia="es-ES" w:bidi="ar-SA"/>
        </w:rPr>
        <w:t xml:space="preserve">,  en Sale, un letrado de oficio expone que las pruebas son nulas por estar basadas en declaraciones bajo tortura y que los testigos no sirven, puesto que son los policías que las redactaron. Afirma que los informes de los médicos son ridículos porque dicen lo mismo de todos, que los informes periciales son falsos y que el juez instructor no tenía capacidad de presentar pruebas en el acto inmediato del delito puesto que los presos fueran capturados a posteriori; las fotografías no sirven pues no son del delito y pueden estar manipuladas, igual que las mal llamadas armas, que eran útiles propios de una vida de campamentos. Las llamadas telefónicas no sucedieron en el campamento y a las seis de la mañana era imposible reconocer a quién cometía el delito... ¿cómo iban a ser banda armada si algunos de los acusados estaban en un comité de diálogo del campamento con las autoridades? El juico queda aplazado hasta el 11 de julio. </w:t>
      </w:r>
    </w:p>
    <w:p w:rsidR="00855963" w:rsidRPr="00BB51C8" w:rsidRDefault="00855963" w:rsidP="00855963">
      <w:pPr>
        <w:pStyle w:val="Sinespaciado"/>
        <w:jc w:val="both"/>
        <w:rPr>
          <w:rFonts w:ascii="Verdana" w:hAnsi="Verdana"/>
          <w:sz w:val="22"/>
          <w:szCs w:val="22"/>
          <w:lang w:val="es-ES"/>
        </w:rPr>
      </w:pPr>
    </w:p>
    <w:p w:rsidR="00855963" w:rsidRDefault="00855963" w:rsidP="00855963">
      <w:pPr>
        <w:jc w:val="both"/>
        <w:rPr>
          <w:rFonts w:ascii="Verdana" w:hAnsi="Verdana"/>
          <w:sz w:val="22"/>
          <w:szCs w:val="22"/>
          <w:lang w:val="es-ES"/>
        </w:rPr>
      </w:pPr>
      <w:r w:rsidRPr="00BB51C8">
        <w:rPr>
          <w:rFonts w:ascii="Verdana" w:hAnsi="Verdana"/>
          <w:noProof/>
          <w:sz w:val="22"/>
          <w:szCs w:val="22"/>
          <w:lang w:val="es-ES" w:eastAsia="es-ES" w:bidi="ar-SA"/>
        </w:rPr>
        <w:drawing>
          <wp:anchor distT="0" distB="0" distL="114300" distR="114300" simplePos="0" relativeHeight="251667456" behindDoc="0" locked="0" layoutInCell="1" allowOverlap="1">
            <wp:simplePos x="0" y="0"/>
            <wp:positionH relativeFrom="column">
              <wp:posOffset>15240</wp:posOffset>
            </wp:positionH>
            <wp:positionV relativeFrom="paragraph">
              <wp:posOffset>234315</wp:posOffset>
            </wp:positionV>
            <wp:extent cx="2092325" cy="1647190"/>
            <wp:effectExtent l="19050" t="0" r="3175" b="0"/>
            <wp:wrapSquare wrapText="bothSides"/>
            <wp:docPr id="13" name="Imagen 1" descr="https://3.bp.blogspot.com/-sic5CRKjPmM/WUxGxTANBsI/AAAAAAAAuIk/a4E6yd0nEHYCfMBpJIo5YYLkx8AYPYMnACLcBGAs/s400/19366378_10208759461136070_53103676497793332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sic5CRKjPmM/WUxGxTANBsI/AAAAAAAAuIk/a4E6yd0nEHYCfMBpJIo5YYLkx8AYPYMnACLcBGAs/s400/19366378_10208759461136070_5310367649779333293_n.jpg"/>
                    <pic:cNvPicPr>
                      <a:picLocks noChangeAspect="1" noChangeArrowheads="1"/>
                    </pic:cNvPicPr>
                  </pic:nvPicPr>
                  <pic:blipFill>
                    <a:blip r:embed="rId10" cstate="print"/>
                    <a:srcRect b="20787"/>
                    <a:stretch>
                      <a:fillRect/>
                    </a:stretch>
                  </pic:blipFill>
                  <pic:spPr bwMode="auto">
                    <a:xfrm>
                      <a:off x="0" y="0"/>
                      <a:ext cx="2092325" cy="1647190"/>
                    </a:xfrm>
                    <a:prstGeom prst="rect">
                      <a:avLst/>
                    </a:prstGeom>
                    <a:noFill/>
                    <a:ln w="9525">
                      <a:noFill/>
                      <a:miter lim="800000"/>
                      <a:headEnd/>
                      <a:tailEnd/>
                    </a:ln>
                  </pic:spPr>
                </pic:pic>
              </a:graphicData>
            </a:graphic>
          </wp:anchor>
        </w:drawing>
      </w:r>
      <w:r w:rsidRPr="00BB51C8">
        <w:rPr>
          <w:rFonts w:ascii="Verdana" w:hAnsi="Verdana"/>
          <w:sz w:val="22"/>
          <w:szCs w:val="22"/>
          <w:lang w:val="es-ES"/>
        </w:rPr>
        <w:t xml:space="preserve">16.- El defensor de derechos humanos miembro de la ASVDH </w:t>
      </w:r>
      <w:proofErr w:type="spellStart"/>
      <w:r w:rsidRPr="00BB51C8">
        <w:rPr>
          <w:rFonts w:ascii="Verdana" w:hAnsi="Verdana"/>
          <w:sz w:val="22"/>
          <w:szCs w:val="22"/>
          <w:lang w:val="es-ES"/>
        </w:rPr>
        <w:t>Hassana</w:t>
      </w:r>
      <w:proofErr w:type="spellEnd"/>
      <w:r w:rsidRPr="00BB51C8">
        <w:rPr>
          <w:rFonts w:ascii="Verdana" w:hAnsi="Verdana"/>
          <w:sz w:val="22"/>
          <w:szCs w:val="22"/>
          <w:lang w:val="es-ES"/>
        </w:rPr>
        <w:t xml:space="preserve"> </w:t>
      </w:r>
      <w:proofErr w:type="spellStart"/>
      <w:r w:rsidRPr="00BB51C8">
        <w:rPr>
          <w:rFonts w:ascii="Verdana" w:hAnsi="Verdana"/>
          <w:sz w:val="22"/>
          <w:szCs w:val="22"/>
          <w:lang w:val="es-ES"/>
        </w:rPr>
        <w:t>Duihi</w:t>
      </w:r>
      <w:proofErr w:type="spellEnd"/>
      <w:r w:rsidRPr="00BB51C8">
        <w:rPr>
          <w:rFonts w:ascii="Verdana" w:hAnsi="Verdana"/>
          <w:sz w:val="22"/>
          <w:szCs w:val="22"/>
          <w:lang w:val="es-ES"/>
        </w:rPr>
        <w:t>, recibe una orden de traslado de la Academia regional de Educación y de Formación de El Aaiún a la Dirección regional de Educación y Formación de Bojador,  a 200 km. de su residencia. La ASVDH denuncia que con esta decisión las autoridades marroquíes buscan alejar y neutralizar  a los activistas saharauis del espacio territorial donde ejercen su militancia.</w:t>
      </w:r>
    </w:p>
    <w:p w:rsidR="00855963" w:rsidRPr="00BB51C8" w:rsidRDefault="00855963" w:rsidP="00855963">
      <w:pPr>
        <w:jc w:val="both"/>
        <w:rPr>
          <w:rFonts w:ascii="Verdana" w:hAnsi="Verdana"/>
          <w:sz w:val="22"/>
          <w:szCs w:val="22"/>
          <w:lang w:val="es-ES"/>
        </w:rPr>
      </w:pPr>
    </w:p>
    <w:p w:rsidR="00855963" w:rsidRPr="00881436" w:rsidRDefault="00855963" w:rsidP="00855963">
      <w:pPr>
        <w:pStyle w:val="Sinespaciado"/>
        <w:jc w:val="both"/>
        <w:rPr>
          <w:rFonts w:ascii="Verdana" w:hAnsi="Verdana"/>
          <w:sz w:val="22"/>
          <w:szCs w:val="22"/>
          <w:shd w:val="clear" w:color="auto" w:fill="FFFFFF"/>
          <w:lang w:val="es-ES"/>
        </w:rPr>
      </w:pPr>
      <w:r w:rsidRPr="00BB51C8">
        <w:rPr>
          <w:rFonts w:ascii="Verdana" w:hAnsi="Verdana"/>
          <w:sz w:val="22"/>
          <w:szCs w:val="22"/>
          <w:shd w:val="clear" w:color="auto" w:fill="FFFFFF"/>
          <w:lang w:val="es-ES"/>
        </w:rPr>
        <w:t xml:space="preserve">16.- </w:t>
      </w:r>
      <w:proofErr w:type="spellStart"/>
      <w:r w:rsidRPr="00BB51C8">
        <w:rPr>
          <w:rFonts w:ascii="Verdana" w:hAnsi="Verdana"/>
          <w:sz w:val="22"/>
          <w:szCs w:val="22"/>
          <w:shd w:val="clear" w:color="auto" w:fill="FFFFFF"/>
          <w:lang w:val="es-ES"/>
        </w:rPr>
        <w:t>Mahgouda</w:t>
      </w:r>
      <w:proofErr w:type="spellEnd"/>
      <w:r w:rsidRPr="00BB51C8">
        <w:rPr>
          <w:rFonts w:ascii="Verdana" w:hAnsi="Verdana"/>
          <w:sz w:val="22"/>
          <w:szCs w:val="22"/>
          <w:shd w:val="clear" w:color="auto" w:fill="FFFFFF"/>
          <w:lang w:val="es-ES"/>
        </w:rPr>
        <w:t xml:space="preserve"> </w:t>
      </w:r>
      <w:proofErr w:type="spellStart"/>
      <w:r w:rsidRPr="00BB51C8">
        <w:rPr>
          <w:rFonts w:ascii="Verdana" w:hAnsi="Verdana"/>
          <w:sz w:val="22"/>
          <w:szCs w:val="22"/>
          <w:shd w:val="clear" w:color="auto" w:fill="FFFFFF"/>
          <w:lang w:val="es-ES"/>
        </w:rPr>
        <w:t>Lafkir</w:t>
      </w:r>
      <w:proofErr w:type="spellEnd"/>
      <w:r w:rsidRPr="00BB51C8">
        <w:rPr>
          <w:rFonts w:ascii="Verdana" w:hAnsi="Verdana"/>
          <w:sz w:val="22"/>
          <w:szCs w:val="22"/>
          <w:shd w:val="clear" w:color="auto" w:fill="FFFFFF"/>
          <w:lang w:val="es-ES"/>
        </w:rPr>
        <w:t xml:space="preserve">, Zaina </w:t>
      </w:r>
      <w:proofErr w:type="spellStart"/>
      <w:r w:rsidRPr="00BB51C8">
        <w:rPr>
          <w:rFonts w:ascii="Verdana" w:hAnsi="Verdana"/>
          <w:sz w:val="22"/>
          <w:szCs w:val="22"/>
          <w:shd w:val="clear" w:color="auto" w:fill="FFFFFF"/>
          <w:lang w:val="es-ES"/>
        </w:rPr>
        <w:t>Chtouki</w:t>
      </w:r>
      <w:proofErr w:type="spellEnd"/>
      <w:r w:rsidRPr="00BB51C8">
        <w:rPr>
          <w:rFonts w:ascii="Verdana" w:hAnsi="Verdana"/>
          <w:sz w:val="22"/>
          <w:szCs w:val="22"/>
          <w:shd w:val="clear" w:color="auto" w:fill="FFFFFF"/>
          <w:lang w:val="es-ES"/>
        </w:rPr>
        <w:t xml:space="preserve"> y El Hussein </w:t>
      </w:r>
      <w:proofErr w:type="spellStart"/>
      <w:r w:rsidRPr="00BB51C8">
        <w:rPr>
          <w:rFonts w:ascii="Verdana" w:hAnsi="Verdana"/>
          <w:sz w:val="22"/>
          <w:szCs w:val="22"/>
          <w:shd w:val="clear" w:color="auto" w:fill="FFFFFF"/>
          <w:lang w:val="es-ES"/>
        </w:rPr>
        <w:t>Naciri</w:t>
      </w:r>
      <w:proofErr w:type="spellEnd"/>
      <w:r w:rsidRPr="00BB51C8">
        <w:rPr>
          <w:rFonts w:ascii="Verdana" w:hAnsi="Verdana"/>
          <w:sz w:val="22"/>
          <w:szCs w:val="22"/>
          <w:shd w:val="clear" w:color="auto" w:fill="FFFFFF"/>
          <w:lang w:val="es-ES"/>
        </w:rPr>
        <w:t xml:space="preserve"> se manifiestan contra la decisión de las autoridades marroquíes de congelarles la subvención que recibían, que para muchos saharauis es la base de supervivencia de la familia. Bajo la cobertura de la promoción nacional del Ministerio del Interior marroquí, cientos de hombres y mujeres saharauis trabajan en labores de limpieza por un salario mensual de 185 euros.  Las “tarjetas” se distribuyen según el libre albedrío del </w:t>
      </w:r>
      <w:proofErr w:type="spellStart"/>
      <w:r w:rsidRPr="00BB51C8">
        <w:rPr>
          <w:rFonts w:ascii="Verdana" w:hAnsi="Verdana"/>
          <w:sz w:val="22"/>
          <w:szCs w:val="22"/>
          <w:shd w:val="clear" w:color="auto" w:fill="FFFFFF"/>
          <w:lang w:val="es-ES"/>
        </w:rPr>
        <w:t>uali</w:t>
      </w:r>
      <w:proofErr w:type="spellEnd"/>
      <w:r w:rsidRPr="00BB51C8">
        <w:rPr>
          <w:rFonts w:ascii="Verdana" w:hAnsi="Verdana"/>
          <w:sz w:val="22"/>
          <w:szCs w:val="22"/>
          <w:shd w:val="clear" w:color="auto" w:fill="FFFFFF"/>
          <w:lang w:val="es-ES"/>
        </w:rPr>
        <w:t xml:space="preserve"> local en coordinación con los delegados locales, que son militares. No dan derecho a vacaciones, ni a jubilación ni a cobertura médica. </w:t>
      </w:r>
      <w:proofErr w:type="spellStart"/>
      <w:r w:rsidRPr="00BB51C8">
        <w:rPr>
          <w:rFonts w:ascii="Verdana" w:hAnsi="Verdana"/>
          <w:sz w:val="22"/>
          <w:szCs w:val="22"/>
          <w:shd w:val="clear" w:color="auto" w:fill="FFFFFF"/>
          <w:lang w:val="es-ES"/>
        </w:rPr>
        <w:t>Mahgouda</w:t>
      </w:r>
      <w:proofErr w:type="spellEnd"/>
      <w:r w:rsidRPr="00BB51C8">
        <w:rPr>
          <w:rFonts w:ascii="Verdana" w:hAnsi="Verdana"/>
          <w:sz w:val="22"/>
          <w:szCs w:val="22"/>
          <w:shd w:val="clear" w:color="auto" w:fill="FFFFFF"/>
          <w:lang w:val="es-ES"/>
        </w:rPr>
        <w:t xml:space="preserve"> </w:t>
      </w:r>
      <w:proofErr w:type="spellStart"/>
      <w:r w:rsidRPr="00BB51C8">
        <w:rPr>
          <w:rFonts w:ascii="Verdana" w:hAnsi="Verdana"/>
          <w:sz w:val="22"/>
          <w:szCs w:val="22"/>
          <w:shd w:val="clear" w:color="auto" w:fill="FFFFFF"/>
          <w:lang w:val="es-ES"/>
        </w:rPr>
        <w:t>Lafkir</w:t>
      </w:r>
      <w:proofErr w:type="spellEnd"/>
      <w:r w:rsidRPr="00BB51C8">
        <w:rPr>
          <w:rFonts w:ascii="Verdana" w:hAnsi="Verdana"/>
          <w:sz w:val="22"/>
          <w:szCs w:val="22"/>
          <w:shd w:val="clear" w:color="auto" w:fill="FFFFFF"/>
          <w:lang w:val="es-ES"/>
        </w:rPr>
        <w:t xml:space="preserve">, madre de 4 hijos, dice que la supresión de la tarjeta es una venganza de las autoridades contra los saharauis que militan por la independencia de su país. </w:t>
      </w:r>
    </w:p>
    <w:p w:rsidR="00855963" w:rsidRPr="00BB51C8" w:rsidRDefault="00855963" w:rsidP="00855963">
      <w:pPr>
        <w:pStyle w:val="Sinespaciado"/>
        <w:jc w:val="both"/>
        <w:rPr>
          <w:rFonts w:ascii="Verdana" w:hAnsi="Verdana"/>
          <w:sz w:val="22"/>
          <w:szCs w:val="22"/>
          <w:lang w:val="es-ES"/>
        </w:rPr>
      </w:pPr>
      <w:r w:rsidRPr="00BB51C8">
        <w:rPr>
          <w:rFonts w:ascii="Verdana" w:hAnsi="Verdana"/>
          <w:noProof/>
          <w:sz w:val="22"/>
          <w:szCs w:val="22"/>
          <w:lang w:val="es-ES" w:eastAsia="es-ES" w:bidi="ar-SA"/>
        </w:rPr>
        <w:lastRenderedPageBreak/>
        <w:drawing>
          <wp:anchor distT="0" distB="0" distL="114300" distR="114300" simplePos="0" relativeHeight="251668480" behindDoc="0" locked="0" layoutInCell="1" allowOverlap="1">
            <wp:simplePos x="0" y="0"/>
            <wp:positionH relativeFrom="column">
              <wp:posOffset>15240</wp:posOffset>
            </wp:positionH>
            <wp:positionV relativeFrom="paragraph">
              <wp:posOffset>252730</wp:posOffset>
            </wp:positionV>
            <wp:extent cx="3097530" cy="1655445"/>
            <wp:effectExtent l="19050" t="0" r="7620" b="0"/>
            <wp:wrapSquare wrapText="bothSides"/>
            <wp:docPr id="18" name="Imagen 4" descr="https://1.bp.blogspot.com/-pc7zhRo-iBM/WUbtNDSp8GI/AAAAAAAAuGE/piGTp4McVYAId13LbmkRWh4XWkhHcCmaACLcBGAs/s400/19146266_10154832693668877_363515199856624501_n-620x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1.bp.blogspot.com/-pc7zhRo-iBM/WUbtNDSp8GI/AAAAAAAAuGE/piGTp4McVYAId13LbmkRWh4XWkhHcCmaACLcBGAs/s400/19146266_10154832693668877_363515199856624501_n-620x330.jpg"/>
                    <pic:cNvPicPr>
                      <a:picLocks noChangeAspect="1" noChangeArrowheads="1"/>
                    </pic:cNvPicPr>
                  </pic:nvPicPr>
                  <pic:blipFill>
                    <a:blip r:embed="rId11" cstate="print"/>
                    <a:srcRect/>
                    <a:stretch>
                      <a:fillRect/>
                    </a:stretch>
                  </pic:blipFill>
                  <pic:spPr bwMode="auto">
                    <a:xfrm>
                      <a:off x="0" y="0"/>
                      <a:ext cx="3097530" cy="1655445"/>
                    </a:xfrm>
                    <a:prstGeom prst="rect">
                      <a:avLst/>
                    </a:prstGeom>
                    <a:noFill/>
                    <a:ln w="9525">
                      <a:noFill/>
                      <a:miter lim="800000"/>
                      <a:headEnd/>
                      <a:tailEnd/>
                    </a:ln>
                  </pic:spPr>
                </pic:pic>
              </a:graphicData>
            </a:graphic>
          </wp:anchor>
        </w:drawing>
      </w:r>
      <w:r w:rsidRPr="00BB51C8">
        <w:rPr>
          <w:rFonts w:ascii="Verdana" w:hAnsi="Verdana"/>
          <w:sz w:val="22"/>
          <w:szCs w:val="22"/>
          <w:lang w:val="es-ES"/>
        </w:rPr>
        <w:t xml:space="preserve">18- Centenares de saharauis salen realizan una concentración pacífica en El Aaiún, frente al hotel marroquí </w:t>
      </w:r>
      <w:proofErr w:type="spellStart"/>
      <w:r w:rsidRPr="00BB51C8">
        <w:rPr>
          <w:rFonts w:ascii="Verdana" w:hAnsi="Verdana"/>
          <w:sz w:val="22"/>
          <w:szCs w:val="22"/>
          <w:lang w:val="es-ES"/>
        </w:rPr>
        <w:t>Negyir</w:t>
      </w:r>
      <w:proofErr w:type="spellEnd"/>
      <w:r w:rsidRPr="00BB51C8">
        <w:rPr>
          <w:rFonts w:ascii="Verdana" w:hAnsi="Verdana"/>
          <w:sz w:val="22"/>
          <w:szCs w:val="22"/>
          <w:lang w:val="es-ES"/>
        </w:rPr>
        <w:t xml:space="preserve"> situado en la avenida principal de la ciudad. Los manifestantes saharauis corean lemas contra la ocupación, a favor del derecho a la autodeterminación, la libertad y el respeto a la dignidad humana. El aparato policial marroquí carga contra los manifestantes y causa varios heridos. </w:t>
      </w:r>
    </w:p>
    <w:p w:rsidR="00855963" w:rsidRPr="00BB51C8" w:rsidRDefault="00855963" w:rsidP="00855963">
      <w:pPr>
        <w:pStyle w:val="Sinespaciado"/>
        <w:jc w:val="both"/>
        <w:rPr>
          <w:rFonts w:ascii="Verdana" w:hAnsi="Verdana"/>
          <w:sz w:val="22"/>
          <w:szCs w:val="22"/>
          <w:lang w:val="es-ES"/>
        </w:rPr>
      </w:pPr>
    </w:p>
    <w:p w:rsidR="00855963" w:rsidRPr="00BB51C8" w:rsidRDefault="00855963" w:rsidP="00855963">
      <w:pPr>
        <w:pStyle w:val="Sinespaciado"/>
        <w:jc w:val="both"/>
        <w:rPr>
          <w:rFonts w:ascii="Verdana" w:hAnsi="Verdana"/>
          <w:sz w:val="22"/>
          <w:szCs w:val="22"/>
          <w:lang w:val="es-ES"/>
        </w:rPr>
      </w:pPr>
      <w:r>
        <w:rPr>
          <w:rFonts w:ascii="Verdana" w:hAnsi="Verdana"/>
          <w:bCs/>
          <w:noProof/>
          <w:color w:val="373737"/>
          <w:sz w:val="22"/>
          <w:szCs w:val="22"/>
          <w:lang w:val="es-ES" w:eastAsia="es-ES" w:bidi="ar-SA"/>
        </w:rPr>
        <w:drawing>
          <wp:anchor distT="0" distB="0" distL="114300" distR="114300" simplePos="0" relativeHeight="251674624" behindDoc="0" locked="0" layoutInCell="1" allowOverlap="1">
            <wp:simplePos x="0" y="0"/>
            <wp:positionH relativeFrom="column">
              <wp:posOffset>15240</wp:posOffset>
            </wp:positionH>
            <wp:positionV relativeFrom="paragraph">
              <wp:posOffset>228600</wp:posOffset>
            </wp:positionV>
            <wp:extent cx="2857500" cy="1714500"/>
            <wp:effectExtent l="19050" t="0" r="0" b="0"/>
            <wp:wrapSquare wrapText="bothSides"/>
            <wp:docPr id="9" name="Imagen 4" descr="https://i2.wp.com/porunsaharalibre.org/contenido-blog/uploads/2017/06/olfa-ingrid.png?resize=300%2C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2.wp.com/porunsaharalibre.org/contenido-blog/uploads/2017/06/olfa-ingrid.png?resize=300%2C180"/>
                    <pic:cNvPicPr>
                      <a:picLocks noChangeAspect="1" noChangeArrowheads="1"/>
                    </pic:cNvPicPr>
                  </pic:nvPicPr>
                  <pic:blipFill>
                    <a:blip r:embed="rId12" cstate="print"/>
                    <a:srcRect/>
                    <a:stretch>
                      <a:fillRect/>
                    </a:stretch>
                  </pic:blipFill>
                  <pic:spPr bwMode="auto">
                    <a:xfrm>
                      <a:off x="0" y="0"/>
                      <a:ext cx="2857500" cy="1714500"/>
                    </a:xfrm>
                    <a:prstGeom prst="rect">
                      <a:avLst/>
                    </a:prstGeom>
                    <a:noFill/>
                    <a:ln w="9525">
                      <a:noFill/>
                      <a:miter lim="800000"/>
                      <a:headEnd/>
                      <a:tailEnd/>
                    </a:ln>
                  </pic:spPr>
                </pic:pic>
              </a:graphicData>
            </a:graphic>
          </wp:anchor>
        </w:drawing>
      </w:r>
      <w:r w:rsidRPr="00BB51C8">
        <w:rPr>
          <w:rStyle w:val="Textoennegrita"/>
          <w:rFonts w:ascii="Verdana" w:hAnsi="Verdana"/>
          <w:b w:val="0"/>
          <w:color w:val="373737"/>
          <w:sz w:val="22"/>
          <w:szCs w:val="22"/>
          <w:bdr w:val="none" w:sz="0" w:space="0" w:color="auto" w:frame="1"/>
          <w:lang w:val="es-ES"/>
        </w:rPr>
        <w:t>22.</w:t>
      </w:r>
      <w:r w:rsidRPr="00BB51C8">
        <w:rPr>
          <w:rStyle w:val="Textoennegrita"/>
          <w:rFonts w:ascii="Verdana" w:hAnsi="Verdana"/>
          <w:color w:val="373737"/>
          <w:sz w:val="22"/>
          <w:szCs w:val="22"/>
          <w:bdr w:val="none" w:sz="0" w:space="0" w:color="auto" w:frame="1"/>
          <w:lang w:val="es-ES"/>
        </w:rPr>
        <w:t>-</w:t>
      </w:r>
      <w:r w:rsidRPr="00E24CDC">
        <w:rPr>
          <w:noProof/>
          <w:lang w:val="es-ES" w:eastAsia="es-ES" w:bidi="ar-SA"/>
        </w:rPr>
        <w:t xml:space="preserve"> </w:t>
      </w:r>
      <w:r w:rsidRPr="00BB51C8">
        <w:rPr>
          <w:rStyle w:val="Textoennegrita"/>
          <w:rFonts w:ascii="Verdana" w:hAnsi="Verdana"/>
          <w:color w:val="373737"/>
          <w:sz w:val="22"/>
          <w:szCs w:val="22"/>
          <w:bdr w:val="none" w:sz="0" w:space="0" w:color="auto" w:frame="1"/>
          <w:lang w:val="es-ES"/>
        </w:rPr>
        <w:t xml:space="preserve"> </w:t>
      </w:r>
      <w:r w:rsidRPr="00BB51C8">
        <w:rPr>
          <w:rFonts w:ascii="Verdana" w:hAnsi="Verdana"/>
          <w:sz w:val="22"/>
          <w:szCs w:val="22"/>
          <w:lang w:val="es-ES"/>
        </w:rPr>
        <w:t xml:space="preserve">Un informe de 74 páginas sobre el proceso judicial a los presos políticos saharauis de </w:t>
      </w:r>
      <w:proofErr w:type="spellStart"/>
      <w:r w:rsidRPr="00BB51C8">
        <w:rPr>
          <w:rFonts w:ascii="Verdana" w:hAnsi="Verdana"/>
          <w:sz w:val="22"/>
          <w:szCs w:val="22"/>
          <w:lang w:val="es-ES"/>
        </w:rPr>
        <w:t>Gdeim</w:t>
      </w:r>
      <w:proofErr w:type="spellEnd"/>
      <w:r w:rsidRPr="00BB51C8">
        <w:rPr>
          <w:rFonts w:ascii="Verdana" w:hAnsi="Verdana"/>
          <w:sz w:val="22"/>
          <w:szCs w:val="22"/>
          <w:lang w:val="es-ES"/>
        </w:rPr>
        <w:t xml:space="preserve"> </w:t>
      </w:r>
      <w:proofErr w:type="spellStart"/>
      <w:r w:rsidRPr="00BB51C8">
        <w:rPr>
          <w:rFonts w:ascii="Verdana" w:hAnsi="Verdana"/>
          <w:sz w:val="22"/>
          <w:szCs w:val="22"/>
          <w:lang w:val="es-ES"/>
        </w:rPr>
        <w:t>Izik</w:t>
      </w:r>
      <w:proofErr w:type="spellEnd"/>
      <w:r w:rsidRPr="00BB51C8">
        <w:rPr>
          <w:rFonts w:ascii="Verdana" w:hAnsi="Verdana"/>
          <w:sz w:val="22"/>
          <w:szCs w:val="22"/>
          <w:lang w:val="es-ES"/>
        </w:rPr>
        <w:t xml:space="preserve">, realizado por las abogadas francesas Ingrid </w:t>
      </w:r>
      <w:proofErr w:type="spellStart"/>
      <w:r w:rsidRPr="00BB51C8">
        <w:rPr>
          <w:rFonts w:ascii="Verdana" w:hAnsi="Verdana"/>
          <w:sz w:val="22"/>
          <w:szCs w:val="22"/>
          <w:lang w:val="es-ES"/>
        </w:rPr>
        <w:t>Metton</w:t>
      </w:r>
      <w:proofErr w:type="spellEnd"/>
      <w:r w:rsidRPr="00BB51C8">
        <w:rPr>
          <w:rFonts w:ascii="Verdana" w:hAnsi="Verdana"/>
          <w:sz w:val="22"/>
          <w:szCs w:val="22"/>
          <w:lang w:val="es-ES"/>
        </w:rPr>
        <w:t xml:space="preserve"> y </w:t>
      </w:r>
      <w:proofErr w:type="spellStart"/>
      <w:r w:rsidRPr="00BB51C8">
        <w:rPr>
          <w:rFonts w:ascii="Verdana" w:hAnsi="Verdana"/>
          <w:sz w:val="22"/>
          <w:szCs w:val="22"/>
          <w:lang w:val="es-ES"/>
        </w:rPr>
        <w:t>Olfa</w:t>
      </w:r>
      <w:proofErr w:type="spellEnd"/>
      <w:r w:rsidRPr="00BB51C8">
        <w:rPr>
          <w:rFonts w:ascii="Verdana" w:hAnsi="Verdana"/>
          <w:sz w:val="22"/>
          <w:szCs w:val="22"/>
          <w:lang w:val="es-ES"/>
        </w:rPr>
        <w:t xml:space="preserve"> </w:t>
      </w:r>
      <w:proofErr w:type="spellStart"/>
      <w:r w:rsidRPr="00BB51C8">
        <w:rPr>
          <w:rFonts w:ascii="Verdana" w:hAnsi="Verdana"/>
          <w:sz w:val="22"/>
          <w:szCs w:val="22"/>
          <w:lang w:val="es-ES"/>
        </w:rPr>
        <w:t>Ouled</w:t>
      </w:r>
      <w:proofErr w:type="spellEnd"/>
      <w:r w:rsidRPr="00BB51C8">
        <w:rPr>
          <w:rFonts w:ascii="Verdana" w:hAnsi="Verdana"/>
          <w:sz w:val="22"/>
          <w:szCs w:val="22"/>
          <w:lang w:val="es-ES"/>
        </w:rPr>
        <w:t xml:space="preserve">, </w:t>
      </w:r>
      <w:r>
        <w:rPr>
          <w:rFonts w:ascii="Verdana" w:hAnsi="Verdana"/>
          <w:sz w:val="22"/>
          <w:szCs w:val="22"/>
          <w:lang w:val="es-ES"/>
        </w:rPr>
        <w:t xml:space="preserve">que intervinieron en el juicio, </w:t>
      </w:r>
      <w:r w:rsidRPr="00BB51C8">
        <w:rPr>
          <w:rFonts w:ascii="Verdana" w:hAnsi="Verdana"/>
          <w:sz w:val="22"/>
          <w:szCs w:val="22"/>
          <w:lang w:val="es-ES"/>
        </w:rPr>
        <w:t xml:space="preserve"> señala  que </w:t>
      </w:r>
      <w:r w:rsidRPr="00BB51C8">
        <w:rPr>
          <w:rFonts w:ascii="Verdana" w:hAnsi="Verdana"/>
          <w:sz w:val="22"/>
          <w:szCs w:val="22"/>
          <w:shd w:val="clear" w:color="auto" w:fill="FFFFFF"/>
          <w:lang w:val="es-ES"/>
        </w:rPr>
        <w:t xml:space="preserve"> “todas las pruebas que sirvieron para justificar las acusaciones carecen de credibilidad jurídica y científica” y que las declaraciones fueron obtenidas bajo tortura.</w:t>
      </w:r>
      <w:r w:rsidRPr="00BB51C8">
        <w:rPr>
          <w:rFonts w:ascii="Verdana" w:hAnsi="Verdana"/>
          <w:sz w:val="22"/>
          <w:szCs w:val="22"/>
          <w:lang w:val="es-ES"/>
        </w:rPr>
        <w:t xml:space="preserve"> Las abogadas afirman que el dossier presentado al tribunal de apelaciones es el mismo que presentaron al tribunal militar y el tribunal de apelaciones ya zanjó que faltan suficientes pruebas y la identificación de las víctimas. Ante la flagrante falta de pruebas, el informe expresa la preocupación de la defensa de los presos por la readaptación del juicio para superar dicha deficiencia, afirmando que “sería una grave violación al principio de un juicio justo y los derechos de la defensa”.</w:t>
      </w:r>
    </w:p>
    <w:p w:rsidR="00855963" w:rsidRDefault="00855963" w:rsidP="00855963">
      <w:pPr>
        <w:pStyle w:val="Sinespaciado"/>
        <w:jc w:val="both"/>
        <w:rPr>
          <w:rFonts w:ascii="Verdana" w:hAnsi="Verdana"/>
          <w:sz w:val="22"/>
          <w:szCs w:val="22"/>
          <w:lang w:val="es-ES"/>
        </w:rPr>
      </w:pPr>
    </w:p>
    <w:p w:rsidR="00855963" w:rsidRDefault="00855963" w:rsidP="00855963">
      <w:pPr>
        <w:pStyle w:val="Sinespaciado"/>
        <w:jc w:val="both"/>
        <w:rPr>
          <w:rFonts w:ascii="Verdana" w:hAnsi="Verdana"/>
          <w:sz w:val="22"/>
          <w:szCs w:val="22"/>
          <w:lang w:val="es-ES"/>
        </w:rPr>
      </w:pPr>
      <w:r w:rsidRPr="00BB51C8">
        <w:rPr>
          <w:rFonts w:ascii="Verdana" w:hAnsi="Verdana"/>
          <w:noProof/>
          <w:sz w:val="22"/>
          <w:szCs w:val="22"/>
          <w:lang w:val="es-ES" w:eastAsia="es-ES" w:bidi="ar-SA"/>
        </w:rPr>
        <w:drawing>
          <wp:anchor distT="0" distB="0" distL="114300" distR="114300" simplePos="0" relativeHeight="251663360" behindDoc="0" locked="0" layoutInCell="1" allowOverlap="1">
            <wp:simplePos x="0" y="0"/>
            <wp:positionH relativeFrom="column">
              <wp:posOffset>15240</wp:posOffset>
            </wp:positionH>
            <wp:positionV relativeFrom="paragraph">
              <wp:posOffset>204470</wp:posOffset>
            </wp:positionV>
            <wp:extent cx="2710815" cy="2663825"/>
            <wp:effectExtent l="19050" t="0" r="0" b="0"/>
            <wp:wrapSquare wrapText="bothSides"/>
            <wp:docPr id="17" name="Imagen 16" descr="https://i0.wp.com/spsrasd.info/news/sites/default/files/styles/article_image_full_node/public/field/image/u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0.wp.com/spsrasd.info/news/sites/default/files/styles/article_image_full_node/public/field/image/uy_0.jpg"/>
                    <pic:cNvPicPr>
                      <a:picLocks noChangeAspect="1" noChangeArrowheads="1"/>
                    </pic:cNvPicPr>
                  </pic:nvPicPr>
                  <pic:blipFill>
                    <a:blip r:embed="rId13" cstate="print"/>
                    <a:srcRect/>
                    <a:stretch>
                      <a:fillRect/>
                    </a:stretch>
                  </pic:blipFill>
                  <pic:spPr bwMode="auto">
                    <a:xfrm>
                      <a:off x="0" y="0"/>
                      <a:ext cx="2710815" cy="2663825"/>
                    </a:xfrm>
                    <a:prstGeom prst="rect">
                      <a:avLst/>
                    </a:prstGeom>
                    <a:noFill/>
                    <a:ln w="9525">
                      <a:noFill/>
                      <a:miter lim="800000"/>
                      <a:headEnd/>
                      <a:tailEnd/>
                    </a:ln>
                  </pic:spPr>
                </pic:pic>
              </a:graphicData>
            </a:graphic>
          </wp:anchor>
        </w:drawing>
      </w:r>
      <w:r w:rsidRPr="00BB51C8">
        <w:rPr>
          <w:rFonts w:ascii="Verdana" w:hAnsi="Verdana"/>
          <w:sz w:val="22"/>
          <w:szCs w:val="22"/>
          <w:lang w:val="es-ES"/>
        </w:rPr>
        <w:t xml:space="preserve">22.- Aplazado otra vez, van 12,  hasta el 6 de julio el juicio en el tribunal de Marrakech a los 17 estudiantes universitarios  saharauis detenidos hace casi 18 meses. Los estudiantes,   acusados de provocar la muerte premeditada de un civil y destrucción de inmuebles, fueron detenidos tras su participación en manifestaciones estudiantiles saharauis.  El estudiante </w:t>
      </w:r>
      <w:proofErr w:type="spellStart"/>
      <w:r w:rsidRPr="00BB51C8">
        <w:rPr>
          <w:rFonts w:ascii="Verdana" w:hAnsi="Verdana"/>
          <w:sz w:val="22"/>
          <w:szCs w:val="22"/>
          <w:lang w:val="es-ES"/>
        </w:rPr>
        <w:t>Salek</w:t>
      </w:r>
      <w:proofErr w:type="spellEnd"/>
      <w:r w:rsidRPr="00BB51C8">
        <w:rPr>
          <w:rFonts w:ascii="Verdana" w:hAnsi="Verdana"/>
          <w:sz w:val="22"/>
          <w:szCs w:val="22"/>
          <w:lang w:val="es-ES"/>
        </w:rPr>
        <w:t xml:space="preserve"> Babi declara que su detención es consecuencia de su activismo a favor del pueblo saharaui y que la detención, la tortura y los malos tratos que sufrieron son consecuencia de que Marruecos no respeta las leyes internacionales. Tras la declaración,  el juez aplaza el juicio sin dar explicaciones legales.</w:t>
      </w:r>
    </w:p>
    <w:p w:rsidR="00855963" w:rsidRPr="00BB51C8" w:rsidRDefault="00855963" w:rsidP="00855963">
      <w:pPr>
        <w:pStyle w:val="Sinespaciado"/>
        <w:jc w:val="both"/>
        <w:rPr>
          <w:rFonts w:ascii="Verdana" w:hAnsi="Verdana"/>
          <w:sz w:val="22"/>
          <w:szCs w:val="22"/>
          <w:lang w:val="es-ES"/>
        </w:rPr>
      </w:pPr>
    </w:p>
    <w:p w:rsidR="00855963" w:rsidRPr="00BB51C8" w:rsidRDefault="00855963" w:rsidP="00855963">
      <w:pPr>
        <w:pStyle w:val="Sinespaciado"/>
        <w:jc w:val="both"/>
        <w:rPr>
          <w:rFonts w:ascii="Verdana" w:hAnsi="Verdana"/>
          <w:sz w:val="22"/>
          <w:szCs w:val="22"/>
          <w:lang w:val="es-ES" w:eastAsia="es-ES" w:bidi="ar-SA"/>
        </w:rPr>
      </w:pPr>
      <w:r w:rsidRPr="00BB51C8">
        <w:rPr>
          <w:rFonts w:ascii="Verdana" w:hAnsi="Verdana"/>
          <w:noProof/>
          <w:sz w:val="22"/>
          <w:szCs w:val="22"/>
          <w:lang w:val="es-ES" w:eastAsia="es-ES" w:bidi="ar-SA"/>
        </w:rPr>
        <w:drawing>
          <wp:anchor distT="0" distB="0" distL="114300" distR="114300" simplePos="0" relativeHeight="251664384" behindDoc="0" locked="0" layoutInCell="1" allowOverlap="1">
            <wp:simplePos x="0" y="0"/>
            <wp:positionH relativeFrom="column">
              <wp:posOffset>15240</wp:posOffset>
            </wp:positionH>
            <wp:positionV relativeFrom="paragraph">
              <wp:posOffset>252730</wp:posOffset>
            </wp:positionV>
            <wp:extent cx="2762250" cy="1476375"/>
            <wp:effectExtent l="19050" t="0" r="0" b="0"/>
            <wp:wrapSquare wrapText="bothSides"/>
            <wp:docPr id="16" name="Imagen 13" descr="Aminatu Haidar participa de la conmemoración a los mártires sahara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inatu Haidar participa de la conmemoración a los mártires saharauis"/>
                    <pic:cNvPicPr>
                      <a:picLocks noChangeAspect="1" noChangeArrowheads="1"/>
                    </pic:cNvPicPr>
                  </pic:nvPicPr>
                  <pic:blipFill>
                    <a:blip r:embed="rId14" cstate="print"/>
                    <a:srcRect/>
                    <a:stretch>
                      <a:fillRect/>
                    </a:stretch>
                  </pic:blipFill>
                  <pic:spPr bwMode="auto">
                    <a:xfrm>
                      <a:off x="0" y="0"/>
                      <a:ext cx="2762250" cy="1476375"/>
                    </a:xfrm>
                    <a:prstGeom prst="rect">
                      <a:avLst/>
                    </a:prstGeom>
                    <a:noFill/>
                    <a:ln w="9525">
                      <a:noFill/>
                      <a:miter lim="800000"/>
                      <a:headEnd/>
                      <a:tailEnd/>
                    </a:ln>
                  </pic:spPr>
                </pic:pic>
              </a:graphicData>
            </a:graphic>
          </wp:anchor>
        </w:drawing>
      </w:r>
      <w:r w:rsidRPr="00BB51C8">
        <w:rPr>
          <w:rFonts w:ascii="Verdana" w:hAnsi="Verdana"/>
          <w:sz w:val="22"/>
          <w:szCs w:val="22"/>
          <w:lang w:val="es-ES" w:eastAsia="es-ES" w:bidi="ar-SA"/>
        </w:rPr>
        <w:t xml:space="preserve">23.- La presidenta de CODESA, </w:t>
      </w:r>
      <w:proofErr w:type="spellStart"/>
      <w:r w:rsidRPr="00BB51C8">
        <w:rPr>
          <w:rFonts w:ascii="Verdana" w:hAnsi="Verdana"/>
          <w:sz w:val="22"/>
          <w:szCs w:val="22"/>
          <w:lang w:val="es-ES" w:eastAsia="es-ES" w:bidi="ar-SA"/>
        </w:rPr>
        <w:t>Aminatu</w:t>
      </w:r>
      <w:proofErr w:type="spellEnd"/>
      <w:r w:rsidRPr="00BB51C8">
        <w:rPr>
          <w:rFonts w:ascii="Verdana" w:hAnsi="Verdana"/>
          <w:sz w:val="22"/>
          <w:szCs w:val="22"/>
          <w:lang w:val="es-ES" w:eastAsia="es-ES" w:bidi="ar-SA"/>
        </w:rPr>
        <w:t xml:space="preserve"> </w:t>
      </w:r>
      <w:proofErr w:type="spellStart"/>
      <w:r w:rsidRPr="00BB51C8">
        <w:rPr>
          <w:rFonts w:ascii="Verdana" w:hAnsi="Verdana"/>
          <w:sz w:val="22"/>
          <w:szCs w:val="22"/>
          <w:lang w:val="es-ES" w:eastAsia="es-ES" w:bidi="ar-SA"/>
        </w:rPr>
        <w:t>Haidar</w:t>
      </w:r>
      <w:proofErr w:type="spellEnd"/>
      <w:r w:rsidRPr="00BB51C8">
        <w:rPr>
          <w:rFonts w:ascii="Verdana" w:hAnsi="Verdana"/>
          <w:sz w:val="22"/>
          <w:szCs w:val="22"/>
          <w:lang w:val="es-ES" w:eastAsia="es-ES" w:bidi="ar-SA"/>
        </w:rPr>
        <w:t xml:space="preserve"> participa en los homenajes a los lideres </w:t>
      </w:r>
      <w:proofErr w:type="spellStart"/>
      <w:r w:rsidRPr="00BB51C8">
        <w:rPr>
          <w:rFonts w:ascii="Verdana" w:hAnsi="Verdana"/>
          <w:sz w:val="22"/>
          <w:szCs w:val="22"/>
          <w:lang w:val="es-ES" w:eastAsia="es-ES" w:bidi="ar-SA"/>
        </w:rPr>
        <w:t>Luali</w:t>
      </w:r>
      <w:proofErr w:type="spellEnd"/>
      <w:r w:rsidRPr="00BB51C8">
        <w:rPr>
          <w:rFonts w:ascii="Verdana" w:hAnsi="Verdana"/>
          <w:sz w:val="22"/>
          <w:szCs w:val="22"/>
          <w:lang w:val="es-ES" w:eastAsia="es-ES" w:bidi="ar-SA"/>
        </w:rPr>
        <w:t xml:space="preserve"> </w:t>
      </w:r>
      <w:proofErr w:type="spellStart"/>
      <w:r w:rsidRPr="00BB51C8">
        <w:rPr>
          <w:rFonts w:ascii="Verdana" w:hAnsi="Verdana"/>
          <w:sz w:val="22"/>
          <w:szCs w:val="22"/>
          <w:lang w:val="es-ES" w:eastAsia="es-ES" w:bidi="ar-SA"/>
        </w:rPr>
        <w:t>Moustafa</w:t>
      </w:r>
      <w:proofErr w:type="spellEnd"/>
      <w:r w:rsidRPr="00BB51C8">
        <w:rPr>
          <w:rFonts w:ascii="Verdana" w:hAnsi="Verdana"/>
          <w:sz w:val="22"/>
          <w:szCs w:val="22"/>
          <w:lang w:val="es-ES" w:eastAsia="es-ES" w:bidi="ar-SA"/>
        </w:rPr>
        <w:t xml:space="preserve"> </w:t>
      </w:r>
      <w:proofErr w:type="spellStart"/>
      <w:r w:rsidRPr="00BB51C8">
        <w:rPr>
          <w:rFonts w:ascii="Verdana" w:hAnsi="Verdana"/>
          <w:sz w:val="22"/>
          <w:szCs w:val="22"/>
          <w:lang w:val="es-ES" w:eastAsia="es-ES" w:bidi="ar-SA"/>
        </w:rPr>
        <w:t>Sayed</w:t>
      </w:r>
      <w:proofErr w:type="spellEnd"/>
      <w:r w:rsidRPr="00BB51C8">
        <w:rPr>
          <w:rFonts w:ascii="Verdana" w:hAnsi="Verdana"/>
          <w:sz w:val="22"/>
          <w:szCs w:val="22"/>
          <w:lang w:val="es-ES" w:eastAsia="es-ES" w:bidi="ar-SA"/>
        </w:rPr>
        <w:t xml:space="preserve"> y Mohamed </w:t>
      </w:r>
      <w:proofErr w:type="spellStart"/>
      <w:r w:rsidRPr="00BB51C8">
        <w:rPr>
          <w:rFonts w:ascii="Verdana" w:hAnsi="Verdana"/>
          <w:sz w:val="22"/>
          <w:szCs w:val="22"/>
          <w:lang w:val="es-ES" w:eastAsia="es-ES" w:bidi="ar-SA"/>
        </w:rPr>
        <w:t>Abdelaziz</w:t>
      </w:r>
      <w:proofErr w:type="spellEnd"/>
      <w:r w:rsidRPr="00BB51C8">
        <w:rPr>
          <w:rFonts w:ascii="Verdana" w:hAnsi="Verdana"/>
          <w:sz w:val="22"/>
          <w:szCs w:val="22"/>
          <w:lang w:val="es-ES" w:eastAsia="es-ES" w:bidi="ar-SA"/>
        </w:rPr>
        <w:t xml:space="preserve">. En la misma ceremonia expresó: “no los podemos resumir en un solo día pero están en la memoria de todos los saharauis con sus ejemplos y lecciones”. El encuentro se celebra en la casa de </w:t>
      </w:r>
      <w:proofErr w:type="spellStart"/>
      <w:r w:rsidRPr="00BB51C8">
        <w:rPr>
          <w:rFonts w:ascii="Verdana" w:hAnsi="Verdana"/>
          <w:sz w:val="22"/>
          <w:szCs w:val="22"/>
          <w:lang w:val="es-ES" w:eastAsia="es-ES" w:bidi="ar-SA"/>
        </w:rPr>
        <w:t>Brahim</w:t>
      </w:r>
      <w:proofErr w:type="spellEnd"/>
      <w:r w:rsidRPr="00BB51C8">
        <w:rPr>
          <w:rFonts w:ascii="Verdana" w:hAnsi="Verdana"/>
          <w:sz w:val="22"/>
          <w:szCs w:val="22"/>
          <w:lang w:val="es-ES" w:eastAsia="es-ES" w:bidi="ar-SA"/>
        </w:rPr>
        <w:t xml:space="preserve"> </w:t>
      </w:r>
      <w:proofErr w:type="spellStart"/>
      <w:r w:rsidRPr="00BB51C8">
        <w:rPr>
          <w:rFonts w:ascii="Verdana" w:hAnsi="Verdana"/>
          <w:sz w:val="22"/>
          <w:szCs w:val="22"/>
          <w:lang w:val="es-ES" w:eastAsia="es-ES" w:bidi="ar-SA"/>
        </w:rPr>
        <w:t>Daham</w:t>
      </w:r>
      <w:proofErr w:type="spellEnd"/>
      <w:r w:rsidRPr="00BB51C8">
        <w:rPr>
          <w:rFonts w:ascii="Verdana" w:hAnsi="Verdana"/>
          <w:sz w:val="22"/>
          <w:szCs w:val="22"/>
          <w:lang w:val="es-ES" w:eastAsia="es-ES" w:bidi="ar-SA"/>
        </w:rPr>
        <w:t xml:space="preserve"> y allí la activista dice que “no es sólo un encuentro para conmemorar la memoria de los mártires, sino también para organizar la lucha para la independencia, junto al Frente Polisario y a todo el pueblo saharaui”.</w:t>
      </w:r>
    </w:p>
    <w:p w:rsidR="00855963" w:rsidRPr="00BB51C8" w:rsidRDefault="00855963" w:rsidP="00855963">
      <w:pPr>
        <w:pStyle w:val="Sinespaciado"/>
        <w:jc w:val="both"/>
        <w:rPr>
          <w:rFonts w:ascii="Verdana" w:hAnsi="Verdana"/>
          <w:sz w:val="22"/>
          <w:szCs w:val="22"/>
          <w:lang w:val="es-ES"/>
        </w:rPr>
      </w:pPr>
    </w:p>
    <w:p w:rsidR="00855963" w:rsidRPr="00BB51C8" w:rsidRDefault="00855963" w:rsidP="00855963">
      <w:pPr>
        <w:pStyle w:val="Sinespaciado"/>
        <w:jc w:val="both"/>
        <w:rPr>
          <w:rFonts w:ascii="Verdana" w:hAnsi="Verdana"/>
          <w:sz w:val="22"/>
          <w:szCs w:val="22"/>
          <w:lang w:val="es-ES_tradnl"/>
        </w:rPr>
      </w:pPr>
      <w:r w:rsidRPr="00BB51C8">
        <w:rPr>
          <w:rFonts w:ascii="Verdana" w:hAnsi="Verdana"/>
          <w:noProof/>
          <w:sz w:val="22"/>
          <w:szCs w:val="22"/>
          <w:lang w:val="es-ES" w:eastAsia="es-ES" w:bidi="ar-SA"/>
        </w:rPr>
        <w:drawing>
          <wp:anchor distT="0" distB="0" distL="114300" distR="114300" simplePos="0" relativeHeight="251670528" behindDoc="0" locked="0" layoutInCell="1" allowOverlap="1">
            <wp:simplePos x="0" y="0"/>
            <wp:positionH relativeFrom="column">
              <wp:posOffset>15240</wp:posOffset>
            </wp:positionH>
            <wp:positionV relativeFrom="paragraph">
              <wp:posOffset>13970</wp:posOffset>
            </wp:positionV>
            <wp:extent cx="1922145" cy="1527810"/>
            <wp:effectExtent l="19050" t="0" r="1905" b="0"/>
            <wp:wrapSquare wrapText="bothSides"/>
            <wp:docPr id="21" name="Imagen 1" descr="https://www.spsrasd.info/news/sites/default/files/styles/article_image_full_node/public/field/image/27_2.jpg?itok=0XmuL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psrasd.info/news/sites/default/files/styles/article_image_full_node/public/field/image/27_2.jpg?itok=0XmuLpa1"/>
                    <pic:cNvPicPr>
                      <a:picLocks noChangeAspect="1" noChangeArrowheads="1"/>
                    </pic:cNvPicPr>
                  </pic:nvPicPr>
                  <pic:blipFill>
                    <a:blip r:embed="rId15" cstate="print"/>
                    <a:srcRect b="4478"/>
                    <a:stretch>
                      <a:fillRect/>
                    </a:stretch>
                  </pic:blipFill>
                  <pic:spPr bwMode="auto">
                    <a:xfrm>
                      <a:off x="0" y="0"/>
                      <a:ext cx="1922145" cy="1527810"/>
                    </a:xfrm>
                    <a:prstGeom prst="rect">
                      <a:avLst/>
                    </a:prstGeom>
                    <a:noFill/>
                    <a:ln w="9525">
                      <a:noFill/>
                      <a:miter lim="800000"/>
                      <a:headEnd/>
                      <a:tailEnd/>
                    </a:ln>
                  </pic:spPr>
                </pic:pic>
              </a:graphicData>
            </a:graphic>
          </wp:anchor>
        </w:drawing>
      </w:r>
      <w:r w:rsidRPr="00BB51C8">
        <w:rPr>
          <w:rFonts w:ascii="Verdana" w:hAnsi="Verdana"/>
          <w:sz w:val="22"/>
          <w:szCs w:val="22"/>
          <w:lang w:val="es-ES"/>
        </w:rPr>
        <w:t xml:space="preserve">26.- </w:t>
      </w:r>
      <w:r>
        <w:rPr>
          <w:rFonts w:ascii="Verdana" w:hAnsi="Verdana"/>
          <w:sz w:val="22"/>
          <w:szCs w:val="22"/>
          <w:lang w:val="es-ES"/>
        </w:rPr>
        <w:t>F</w:t>
      </w:r>
      <w:r w:rsidRPr="00BB51C8">
        <w:rPr>
          <w:rFonts w:ascii="Verdana" w:hAnsi="Verdana"/>
          <w:sz w:val="22"/>
          <w:szCs w:val="22"/>
          <w:lang w:val="es-ES"/>
        </w:rPr>
        <w:t xml:space="preserve">uerzas policiales marroquíes reprimen con violencia en El Aaiún una manifestación pacífica llevada a cabo por saharauis contra el continuo expolio de los recursos naturales. </w:t>
      </w:r>
      <w:r w:rsidRPr="00BB51C8">
        <w:rPr>
          <w:rFonts w:ascii="Verdana" w:hAnsi="Verdana"/>
          <w:sz w:val="22"/>
          <w:szCs w:val="22"/>
          <w:bdr w:val="none" w:sz="0" w:space="0" w:color="auto" w:frame="1"/>
          <w:lang w:val="es-ES_tradnl"/>
        </w:rPr>
        <w:t xml:space="preserve">Decenas de saharauis son objeto de la actuación policial, como  </w:t>
      </w:r>
      <w:proofErr w:type="spellStart"/>
      <w:r w:rsidRPr="00BB51C8">
        <w:rPr>
          <w:rFonts w:ascii="Verdana" w:hAnsi="Verdana"/>
          <w:sz w:val="22"/>
          <w:szCs w:val="22"/>
          <w:bdr w:val="none" w:sz="0" w:space="0" w:color="auto" w:frame="1"/>
          <w:lang w:val="es-ES_tradnl"/>
        </w:rPr>
        <w:t>Hasana</w:t>
      </w:r>
      <w:proofErr w:type="spellEnd"/>
      <w:r w:rsidRPr="00BB51C8">
        <w:rPr>
          <w:rFonts w:ascii="Verdana" w:hAnsi="Verdana"/>
          <w:sz w:val="22"/>
          <w:szCs w:val="22"/>
          <w:bdr w:val="none" w:sz="0" w:space="0" w:color="auto" w:frame="1"/>
          <w:lang w:val="es-ES_tradnl"/>
        </w:rPr>
        <w:t xml:space="preserve"> Aba, </w:t>
      </w:r>
      <w:proofErr w:type="spellStart"/>
      <w:r w:rsidRPr="00BB51C8">
        <w:rPr>
          <w:rFonts w:ascii="Verdana" w:hAnsi="Verdana"/>
          <w:sz w:val="22"/>
          <w:szCs w:val="22"/>
          <w:bdr w:val="none" w:sz="0" w:space="0" w:color="auto" w:frame="1"/>
          <w:lang w:val="es-ES_tradnl"/>
        </w:rPr>
        <w:t>Najib</w:t>
      </w:r>
      <w:proofErr w:type="spellEnd"/>
      <w:r w:rsidRPr="00BB51C8">
        <w:rPr>
          <w:rFonts w:ascii="Verdana" w:hAnsi="Verdana"/>
          <w:sz w:val="22"/>
          <w:szCs w:val="22"/>
          <w:bdr w:val="none" w:sz="0" w:space="0" w:color="auto" w:frame="1"/>
          <w:lang w:val="es-ES_tradnl"/>
        </w:rPr>
        <w:t xml:space="preserve"> Agilas, </w:t>
      </w:r>
      <w:proofErr w:type="spellStart"/>
      <w:r w:rsidRPr="00BB51C8">
        <w:rPr>
          <w:rFonts w:ascii="Verdana" w:hAnsi="Verdana"/>
          <w:sz w:val="22"/>
          <w:szCs w:val="22"/>
          <w:bdr w:val="none" w:sz="0" w:space="0" w:color="auto" w:frame="1"/>
          <w:lang w:val="es-ES_tradnl"/>
        </w:rPr>
        <w:t>Maelainin</w:t>
      </w:r>
      <w:proofErr w:type="spellEnd"/>
      <w:r w:rsidRPr="00BB51C8">
        <w:rPr>
          <w:rFonts w:ascii="Verdana" w:hAnsi="Verdana"/>
          <w:sz w:val="22"/>
          <w:szCs w:val="22"/>
          <w:bdr w:val="none" w:sz="0" w:space="0" w:color="auto" w:frame="1"/>
          <w:lang w:val="es-ES_tradnl"/>
        </w:rPr>
        <w:t xml:space="preserve"> </w:t>
      </w:r>
      <w:proofErr w:type="spellStart"/>
      <w:r w:rsidRPr="00BB51C8">
        <w:rPr>
          <w:rFonts w:ascii="Verdana" w:hAnsi="Verdana"/>
          <w:sz w:val="22"/>
          <w:szCs w:val="22"/>
          <w:bdr w:val="none" w:sz="0" w:space="0" w:color="auto" w:frame="1"/>
          <w:lang w:val="es-ES_tradnl"/>
        </w:rPr>
        <w:t>Samek</w:t>
      </w:r>
      <w:proofErr w:type="spellEnd"/>
      <w:r w:rsidRPr="00BB51C8">
        <w:rPr>
          <w:rFonts w:ascii="Verdana" w:hAnsi="Verdana"/>
          <w:sz w:val="22"/>
          <w:szCs w:val="22"/>
          <w:bdr w:val="none" w:sz="0" w:space="0" w:color="auto" w:frame="1"/>
          <w:lang w:val="es-ES_tradnl"/>
        </w:rPr>
        <w:t xml:space="preserve">, Mohamed </w:t>
      </w:r>
      <w:proofErr w:type="spellStart"/>
      <w:r w:rsidRPr="00BB51C8">
        <w:rPr>
          <w:rFonts w:ascii="Verdana" w:hAnsi="Verdana"/>
          <w:sz w:val="22"/>
          <w:szCs w:val="22"/>
          <w:bdr w:val="none" w:sz="0" w:space="0" w:color="auto" w:frame="1"/>
          <w:lang w:val="es-ES_tradnl"/>
        </w:rPr>
        <w:t>Buka</w:t>
      </w:r>
      <w:proofErr w:type="spellEnd"/>
      <w:r w:rsidRPr="00BB51C8">
        <w:rPr>
          <w:rFonts w:ascii="Verdana" w:hAnsi="Verdana"/>
          <w:sz w:val="22"/>
          <w:szCs w:val="22"/>
          <w:bdr w:val="none" w:sz="0" w:space="0" w:color="auto" w:frame="1"/>
          <w:lang w:val="es-ES_tradnl"/>
        </w:rPr>
        <w:t xml:space="preserve">, </w:t>
      </w:r>
      <w:proofErr w:type="spellStart"/>
      <w:r w:rsidRPr="00BB51C8">
        <w:rPr>
          <w:rFonts w:ascii="Verdana" w:hAnsi="Verdana"/>
          <w:sz w:val="22"/>
          <w:szCs w:val="22"/>
          <w:bdr w:val="none" w:sz="0" w:space="0" w:color="auto" w:frame="1"/>
          <w:lang w:val="es-ES_tradnl"/>
        </w:rPr>
        <w:t>Fadala</w:t>
      </w:r>
      <w:proofErr w:type="spellEnd"/>
      <w:r w:rsidRPr="00BB51C8">
        <w:rPr>
          <w:rFonts w:ascii="Verdana" w:hAnsi="Verdana"/>
          <w:sz w:val="22"/>
          <w:szCs w:val="22"/>
          <w:bdr w:val="none" w:sz="0" w:space="0" w:color="auto" w:frame="1"/>
          <w:lang w:val="es-ES_tradnl"/>
        </w:rPr>
        <w:t xml:space="preserve"> Jauda, Mohamed </w:t>
      </w:r>
      <w:proofErr w:type="spellStart"/>
      <w:r w:rsidRPr="00BB51C8">
        <w:rPr>
          <w:rFonts w:ascii="Verdana" w:hAnsi="Verdana"/>
          <w:sz w:val="22"/>
          <w:szCs w:val="22"/>
          <w:bdr w:val="none" w:sz="0" w:space="0" w:color="auto" w:frame="1"/>
          <w:lang w:val="es-ES_tradnl"/>
        </w:rPr>
        <w:t>Jamur</w:t>
      </w:r>
      <w:proofErr w:type="spellEnd"/>
      <w:r w:rsidRPr="00BB51C8">
        <w:rPr>
          <w:rFonts w:ascii="Verdana" w:hAnsi="Verdana"/>
          <w:sz w:val="22"/>
          <w:szCs w:val="22"/>
          <w:bdr w:val="none" w:sz="0" w:space="0" w:color="auto" w:frame="1"/>
          <w:lang w:val="es-ES_tradnl"/>
        </w:rPr>
        <w:t xml:space="preserve"> y </w:t>
      </w:r>
      <w:proofErr w:type="spellStart"/>
      <w:r w:rsidRPr="00BB51C8">
        <w:rPr>
          <w:rFonts w:ascii="Verdana" w:hAnsi="Verdana"/>
          <w:sz w:val="22"/>
          <w:szCs w:val="22"/>
          <w:bdr w:val="none" w:sz="0" w:space="0" w:color="auto" w:frame="1"/>
          <w:lang w:val="es-ES_tradnl"/>
        </w:rPr>
        <w:t>Sidi</w:t>
      </w:r>
      <w:proofErr w:type="spellEnd"/>
      <w:r w:rsidRPr="00BB51C8">
        <w:rPr>
          <w:rFonts w:ascii="Verdana" w:hAnsi="Verdana"/>
          <w:sz w:val="22"/>
          <w:szCs w:val="22"/>
          <w:bdr w:val="none" w:sz="0" w:space="0" w:color="auto" w:frame="1"/>
          <w:lang w:val="es-ES_tradnl"/>
        </w:rPr>
        <w:t xml:space="preserve"> Mohamed </w:t>
      </w:r>
      <w:proofErr w:type="spellStart"/>
      <w:r w:rsidRPr="00BB51C8">
        <w:rPr>
          <w:rFonts w:ascii="Verdana" w:hAnsi="Verdana"/>
          <w:sz w:val="22"/>
          <w:szCs w:val="22"/>
          <w:bdr w:val="none" w:sz="0" w:space="0" w:color="auto" w:frame="1"/>
          <w:lang w:val="es-ES_tradnl"/>
        </w:rPr>
        <w:t>Aluat</w:t>
      </w:r>
      <w:proofErr w:type="spellEnd"/>
      <w:r w:rsidRPr="00BB51C8">
        <w:rPr>
          <w:rFonts w:ascii="Verdana" w:hAnsi="Verdana"/>
          <w:sz w:val="22"/>
          <w:szCs w:val="22"/>
          <w:bdr w:val="none" w:sz="0" w:space="0" w:color="auto" w:frame="1"/>
          <w:lang w:val="es-ES_tradnl"/>
        </w:rPr>
        <w:t>”.</w:t>
      </w:r>
      <w:r w:rsidRPr="00BB51C8">
        <w:rPr>
          <w:rFonts w:ascii="Verdana" w:hAnsi="Verdana"/>
          <w:noProof/>
          <w:sz w:val="22"/>
          <w:szCs w:val="22"/>
          <w:lang w:val="es-ES" w:eastAsia="es-ES" w:bidi="ar-SA"/>
        </w:rPr>
        <w:t xml:space="preserve"> </w:t>
      </w:r>
    </w:p>
    <w:p w:rsidR="00855963" w:rsidRPr="00BB51C8" w:rsidRDefault="00855963" w:rsidP="00855963">
      <w:pPr>
        <w:pStyle w:val="Sinespaciado"/>
        <w:jc w:val="both"/>
        <w:rPr>
          <w:rFonts w:ascii="Verdana" w:hAnsi="Verdana"/>
          <w:sz w:val="22"/>
          <w:szCs w:val="22"/>
          <w:lang w:val="es-ES"/>
        </w:rPr>
      </w:pPr>
    </w:p>
    <w:p w:rsidR="00855963" w:rsidRDefault="00855963" w:rsidP="00855963">
      <w:pPr>
        <w:pStyle w:val="Sinespaciado"/>
        <w:jc w:val="both"/>
        <w:rPr>
          <w:rFonts w:ascii="Verdana" w:hAnsi="Verdana"/>
          <w:sz w:val="22"/>
          <w:szCs w:val="22"/>
          <w:lang w:val="es-ES"/>
        </w:rPr>
      </w:pPr>
      <w:r>
        <w:rPr>
          <w:rFonts w:ascii="Verdana" w:hAnsi="Verdana"/>
          <w:noProof/>
          <w:sz w:val="22"/>
          <w:szCs w:val="22"/>
          <w:lang w:val="es-ES" w:eastAsia="es-ES" w:bidi="ar-SA"/>
        </w:rPr>
        <w:drawing>
          <wp:anchor distT="0" distB="0" distL="114300" distR="114300" simplePos="0" relativeHeight="251671552" behindDoc="0" locked="0" layoutInCell="1" allowOverlap="1">
            <wp:simplePos x="0" y="0"/>
            <wp:positionH relativeFrom="column">
              <wp:posOffset>34290</wp:posOffset>
            </wp:positionH>
            <wp:positionV relativeFrom="paragraph">
              <wp:posOffset>237490</wp:posOffset>
            </wp:positionV>
            <wp:extent cx="1816735" cy="514350"/>
            <wp:effectExtent l="19050" t="0" r="0" b="0"/>
            <wp:wrapSquare wrapText="bothSides"/>
            <wp:docPr id="27" name="Imagen 4" descr="http://static1.squarespace.com/static/539f41c4e4b0b8ba065fc613/t/54f0a044e4b0cf4504744eef/1424838988760/the-new-york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atic1.squarespace.com/static/539f41c4e4b0b8ba065fc613/t/54f0a044e4b0cf4504744eef/1424838988760/the-new-yorker-logo.jpg"/>
                    <pic:cNvPicPr>
                      <a:picLocks noChangeAspect="1" noChangeArrowheads="1"/>
                    </pic:cNvPicPr>
                  </pic:nvPicPr>
                  <pic:blipFill>
                    <a:blip r:embed="rId16" cstate="print"/>
                    <a:srcRect l="1260" t="2160" r="1890" b="4319"/>
                    <a:stretch>
                      <a:fillRect/>
                    </a:stretch>
                  </pic:blipFill>
                  <pic:spPr bwMode="auto">
                    <a:xfrm>
                      <a:off x="0" y="0"/>
                      <a:ext cx="1816735" cy="514350"/>
                    </a:xfrm>
                    <a:prstGeom prst="rect">
                      <a:avLst/>
                    </a:prstGeom>
                    <a:noFill/>
                    <a:ln w="9525">
                      <a:noFill/>
                      <a:miter lim="800000"/>
                      <a:headEnd/>
                      <a:tailEnd/>
                    </a:ln>
                  </pic:spPr>
                </pic:pic>
              </a:graphicData>
            </a:graphic>
          </wp:anchor>
        </w:drawing>
      </w:r>
      <w:r w:rsidRPr="00BB51C8">
        <w:rPr>
          <w:rFonts w:ascii="Verdana" w:hAnsi="Verdana"/>
          <w:sz w:val="22"/>
          <w:szCs w:val="22"/>
          <w:lang w:val="es-ES"/>
        </w:rPr>
        <w:t xml:space="preserve">27.- Las autoridades marroquíes expulsan de El Aaiún a los periodistas del medio de comunicación estadounidense </w:t>
      </w:r>
      <w:r w:rsidRPr="00BB51C8">
        <w:rPr>
          <w:rFonts w:ascii="Verdana" w:hAnsi="Verdana"/>
          <w:sz w:val="22"/>
          <w:szCs w:val="22"/>
          <w:lang w:val="es-ES" w:bidi="ar-SA"/>
        </w:rPr>
        <w:t> “</w:t>
      </w:r>
      <w:proofErr w:type="spellStart"/>
      <w:r w:rsidRPr="00BB51C8">
        <w:rPr>
          <w:rFonts w:ascii="Verdana" w:hAnsi="Verdana"/>
          <w:sz w:val="22"/>
          <w:szCs w:val="22"/>
          <w:lang w:val="es-ES" w:bidi="ar-SA"/>
        </w:rPr>
        <w:t>The</w:t>
      </w:r>
      <w:proofErr w:type="spellEnd"/>
      <w:r w:rsidRPr="00BB51C8">
        <w:rPr>
          <w:rFonts w:ascii="Verdana" w:hAnsi="Verdana"/>
          <w:sz w:val="22"/>
          <w:szCs w:val="22"/>
          <w:lang w:val="es-ES" w:bidi="ar-SA"/>
        </w:rPr>
        <w:t xml:space="preserve"> New </w:t>
      </w:r>
      <w:proofErr w:type="spellStart"/>
      <w:r w:rsidRPr="00BB51C8">
        <w:rPr>
          <w:rFonts w:ascii="Verdana" w:hAnsi="Verdana"/>
          <w:sz w:val="22"/>
          <w:szCs w:val="22"/>
          <w:lang w:val="es-ES" w:bidi="ar-SA"/>
        </w:rPr>
        <w:t>Yorker</w:t>
      </w:r>
      <w:proofErr w:type="spellEnd"/>
      <w:r w:rsidRPr="00BB51C8">
        <w:rPr>
          <w:rFonts w:ascii="Verdana" w:hAnsi="Verdana"/>
          <w:sz w:val="22"/>
          <w:szCs w:val="22"/>
          <w:lang w:val="es-ES" w:bidi="ar-SA"/>
        </w:rPr>
        <w:t>”</w:t>
      </w:r>
      <w:r w:rsidRPr="00BB51C8">
        <w:rPr>
          <w:rFonts w:ascii="Verdana" w:hAnsi="Verdana"/>
          <w:sz w:val="22"/>
          <w:szCs w:val="22"/>
          <w:lang w:val="es-ES"/>
        </w:rPr>
        <w:t xml:space="preserve"> </w:t>
      </w:r>
      <w:proofErr w:type="spellStart"/>
      <w:r w:rsidRPr="00BB51C8">
        <w:rPr>
          <w:rFonts w:ascii="Verdana" w:hAnsi="Verdana"/>
          <w:sz w:val="22"/>
          <w:szCs w:val="22"/>
          <w:lang w:val="es-ES"/>
        </w:rPr>
        <w:t>Nikos</w:t>
      </w:r>
      <w:proofErr w:type="spellEnd"/>
      <w:r w:rsidRPr="00BB51C8">
        <w:rPr>
          <w:rFonts w:ascii="Verdana" w:hAnsi="Verdana"/>
          <w:sz w:val="22"/>
          <w:szCs w:val="22"/>
          <w:lang w:val="es-ES"/>
        </w:rPr>
        <w:t xml:space="preserve"> </w:t>
      </w:r>
      <w:proofErr w:type="spellStart"/>
      <w:r w:rsidRPr="00BB51C8">
        <w:rPr>
          <w:rFonts w:ascii="Verdana" w:hAnsi="Verdana"/>
          <w:sz w:val="22"/>
          <w:szCs w:val="22"/>
          <w:lang w:val="es-ES"/>
        </w:rPr>
        <w:t>Stavross</w:t>
      </w:r>
      <w:proofErr w:type="spellEnd"/>
      <w:r w:rsidRPr="00BB51C8">
        <w:rPr>
          <w:rFonts w:ascii="Verdana" w:hAnsi="Verdana"/>
          <w:sz w:val="22"/>
          <w:szCs w:val="22"/>
          <w:lang w:val="es-ES"/>
        </w:rPr>
        <w:t xml:space="preserve"> y </w:t>
      </w:r>
      <w:proofErr w:type="spellStart"/>
      <w:r w:rsidRPr="00BB51C8">
        <w:rPr>
          <w:rFonts w:ascii="Verdana" w:hAnsi="Verdana"/>
          <w:sz w:val="22"/>
          <w:szCs w:val="22"/>
          <w:lang w:val="es-ES"/>
        </w:rPr>
        <w:t>Ixoss</w:t>
      </w:r>
      <w:proofErr w:type="spellEnd"/>
      <w:r w:rsidRPr="00BB51C8">
        <w:rPr>
          <w:rFonts w:ascii="Verdana" w:hAnsi="Verdana"/>
          <w:sz w:val="22"/>
          <w:szCs w:val="22"/>
          <w:lang w:val="es-ES"/>
        </w:rPr>
        <w:t xml:space="preserve"> </w:t>
      </w:r>
      <w:proofErr w:type="spellStart"/>
      <w:r w:rsidRPr="00BB51C8">
        <w:rPr>
          <w:rFonts w:ascii="Verdana" w:hAnsi="Verdana"/>
          <w:sz w:val="22"/>
          <w:szCs w:val="22"/>
          <w:lang w:val="es-ES"/>
        </w:rPr>
        <w:t>Spiross</w:t>
      </w:r>
      <w:proofErr w:type="spellEnd"/>
      <w:r w:rsidRPr="00BB51C8">
        <w:rPr>
          <w:rFonts w:ascii="Verdana" w:hAnsi="Verdana"/>
          <w:sz w:val="22"/>
          <w:szCs w:val="22"/>
          <w:lang w:val="es-ES"/>
        </w:rPr>
        <w:t xml:space="preserve">, que habían viajado a la capital del Sáhara Occidental procedentes de Casablanca  para informar de lo que está ocurriendo en la zona y la situación </w:t>
      </w:r>
      <w:r>
        <w:rPr>
          <w:rFonts w:ascii="Verdana" w:hAnsi="Verdana"/>
          <w:sz w:val="22"/>
          <w:szCs w:val="22"/>
          <w:lang w:val="es-ES"/>
        </w:rPr>
        <w:t>d</w:t>
      </w:r>
      <w:r w:rsidRPr="00BB51C8">
        <w:rPr>
          <w:rFonts w:ascii="Verdana" w:hAnsi="Verdana"/>
          <w:sz w:val="22"/>
          <w:szCs w:val="22"/>
          <w:lang w:val="es-ES"/>
        </w:rPr>
        <w:t>e los Derechos Humanos.</w:t>
      </w:r>
    </w:p>
    <w:p w:rsidR="00855963" w:rsidRDefault="00855963" w:rsidP="00855963">
      <w:pPr>
        <w:pStyle w:val="Sinespaciado"/>
        <w:jc w:val="both"/>
        <w:rPr>
          <w:rFonts w:ascii="Verdana" w:hAnsi="Verdana"/>
          <w:sz w:val="22"/>
          <w:szCs w:val="22"/>
          <w:lang w:val="es-ES"/>
        </w:rPr>
      </w:pPr>
    </w:p>
    <w:p w:rsidR="00855963" w:rsidRDefault="00855963" w:rsidP="00855963">
      <w:pPr>
        <w:pStyle w:val="Sinespaciado"/>
        <w:jc w:val="both"/>
        <w:rPr>
          <w:lang w:val="es-ES"/>
        </w:rPr>
      </w:pPr>
      <w:r>
        <w:rPr>
          <w:rFonts w:ascii="Verdana" w:hAnsi="Verdana"/>
          <w:noProof/>
          <w:sz w:val="22"/>
          <w:szCs w:val="22"/>
          <w:lang w:val="es-ES" w:eastAsia="es-ES" w:bidi="ar-SA"/>
        </w:rPr>
        <w:drawing>
          <wp:anchor distT="0" distB="0" distL="114300" distR="114300" simplePos="0" relativeHeight="251672576" behindDoc="0" locked="0" layoutInCell="1" allowOverlap="1">
            <wp:simplePos x="0" y="0"/>
            <wp:positionH relativeFrom="column">
              <wp:posOffset>15240</wp:posOffset>
            </wp:positionH>
            <wp:positionV relativeFrom="paragraph">
              <wp:posOffset>229870</wp:posOffset>
            </wp:positionV>
            <wp:extent cx="2469515" cy="1691640"/>
            <wp:effectExtent l="19050" t="0" r="6985" b="0"/>
            <wp:wrapSquare wrapText="bothSides"/>
            <wp:docPr id="30" name="Imagen 7" descr="http://kaosenlared.net/wp-content/uploads/2017/06/FB_IMG_1498693634464-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aosenlared.net/wp-content/uploads/2017/06/FB_IMG_1498693634464-300x225.jpg"/>
                    <pic:cNvPicPr>
                      <a:picLocks noChangeAspect="1" noChangeArrowheads="1"/>
                    </pic:cNvPicPr>
                  </pic:nvPicPr>
                  <pic:blipFill>
                    <a:blip r:embed="rId17" cstate="print"/>
                    <a:srcRect t="13438" r="5039"/>
                    <a:stretch>
                      <a:fillRect/>
                    </a:stretch>
                  </pic:blipFill>
                  <pic:spPr bwMode="auto">
                    <a:xfrm>
                      <a:off x="0" y="0"/>
                      <a:ext cx="2469515" cy="1691640"/>
                    </a:xfrm>
                    <a:prstGeom prst="rect">
                      <a:avLst/>
                    </a:prstGeom>
                    <a:noFill/>
                    <a:ln w="9525">
                      <a:noFill/>
                      <a:miter lim="800000"/>
                      <a:headEnd/>
                      <a:tailEnd/>
                    </a:ln>
                  </pic:spPr>
                </pic:pic>
              </a:graphicData>
            </a:graphic>
          </wp:anchor>
        </w:drawing>
      </w:r>
      <w:r w:rsidRPr="00BB51C8">
        <w:rPr>
          <w:rStyle w:val="Textoennegrita"/>
          <w:rFonts w:ascii="Verdana" w:hAnsi="Verdana"/>
          <w:b w:val="0"/>
          <w:bCs w:val="0"/>
          <w:sz w:val="22"/>
          <w:szCs w:val="22"/>
          <w:bdr w:val="none" w:sz="0" w:space="0" w:color="auto" w:frame="1"/>
          <w:lang w:val="es-ES"/>
        </w:rPr>
        <w:t>30. –Dos hermanas españolas de origen saharaui denuncian que una de ellas fue agredida por agentes marroquíes en el aeropuerto de El Aaiún, ciudad a la que fueron a visitar a su familia</w:t>
      </w:r>
      <w:r w:rsidRPr="00BB51C8">
        <w:rPr>
          <w:rFonts w:ascii="Verdana" w:hAnsi="Verdana"/>
          <w:sz w:val="22"/>
          <w:szCs w:val="22"/>
          <w:lang w:val="es-ES"/>
        </w:rPr>
        <w:t xml:space="preserve">.  </w:t>
      </w:r>
      <w:proofErr w:type="spellStart"/>
      <w:r w:rsidRPr="00BB51C8">
        <w:rPr>
          <w:rFonts w:ascii="Verdana" w:hAnsi="Verdana"/>
          <w:sz w:val="22"/>
          <w:szCs w:val="22"/>
          <w:lang w:val="es-ES"/>
        </w:rPr>
        <w:t>Daidad</w:t>
      </w:r>
      <w:proofErr w:type="spellEnd"/>
      <w:r w:rsidRPr="00BB51C8">
        <w:rPr>
          <w:rFonts w:ascii="Verdana" w:hAnsi="Verdana"/>
          <w:sz w:val="22"/>
          <w:szCs w:val="22"/>
          <w:lang w:val="es-ES"/>
        </w:rPr>
        <w:t xml:space="preserve"> El </w:t>
      </w:r>
      <w:proofErr w:type="spellStart"/>
      <w:r w:rsidRPr="00BB51C8">
        <w:rPr>
          <w:rFonts w:ascii="Verdana" w:hAnsi="Verdana"/>
          <w:sz w:val="22"/>
          <w:szCs w:val="22"/>
          <w:lang w:val="es-ES"/>
        </w:rPr>
        <w:t>Barnaui</w:t>
      </w:r>
      <w:proofErr w:type="spellEnd"/>
      <w:r w:rsidRPr="00BB51C8">
        <w:rPr>
          <w:rFonts w:ascii="Verdana" w:hAnsi="Verdana"/>
          <w:sz w:val="22"/>
          <w:szCs w:val="22"/>
          <w:lang w:val="es-ES"/>
        </w:rPr>
        <w:t xml:space="preserve"> y </w:t>
      </w:r>
      <w:proofErr w:type="spellStart"/>
      <w:r w:rsidRPr="00BB51C8">
        <w:rPr>
          <w:rFonts w:ascii="Verdana" w:hAnsi="Verdana"/>
          <w:sz w:val="22"/>
          <w:szCs w:val="22"/>
          <w:lang w:val="es-ES"/>
        </w:rPr>
        <w:t>Khadija</w:t>
      </w:r>
      <w:proofErr w:type="spellEnd"/>
      <w:r w:rsidRPr="00BB51C8">
        <w:rPr>
          <w:rFonts w:ascii="Verdana" w:hAnsi="Verdana"/>
          <w:sz w:val="22"/>
          <w:szCs w:val="22"/>
          <w:lang w:val="es-ES"/>
        </w:rPr>
        <w:t xml:space="preserve"> El </w:t>
      </w:r>
      <w:proofErr w:type="spellStart"/>
      <w:r w:rsidRPr="00BB51C8">
        <w:rPr>
          <w:rFonts w:ascii="Verdana" w:hAnsi="Verdana"/>
          <w:sz w:val="22"/>
          <w:szCs w:val="22"/>
          <w:lang w:val="es-ES"/>
        </w:rPr>
        <w:t>Barnaui</w:t>
      </w:r>
      <w:proofErr w:type="spellEnd"/>
      <w:r w:rsidRPr="00BB51C8">
        <w:rPr>
          <w:rFonts w:ascii="Verdana" w:hAnsi="Verdana"/>
          <w:sz w:val="22"/>
          <w:szCs w:val="22"/>
          <w:lang w:val="es-ES"/>
        </w:rPr>
        <w:t xml:space="preserve">, de 25 y 37 años de edad,  respectivamente, llegaron a la capital del Sahara Occidental el 25 de junio, pero en el aeropuerto les fueron confiscados los pasaportes y sus documentos de identidad, y después recibieron amenazas.  </w:t>
      </w:r>
      <w:proofErr w:type="spellStart"/>
      <w:r w:rsidRPr="00BB51C8">
        <w:rPr>
          <w:rFonts w:ascii="Verdana" w:hAnsi="Verdana"/>
          <w:sz w:val="22"/>
          <w:szCs w:val="22"/>
          <w:lang w:val="es-ES"/>
        </w:rPr>
        <w:t>Daidad</w:t>
      </w:r>
      <w:proofErr w:type="spellEnd"/>
      <w:r w:rsidRPr="00BB51C8">
        <w:rPr>
          <w:rFonts w:ascii="Verdana" w:hAnsi="Verdana"/>
          <w:sz w:val="22"/>
          <w:szCs w:val="22"/>
          <w:lang w:val="es-ES"/>
        </w:rPr>
        <w:t xml:space="preserve"> estuvo detenida durante horas y en ese tiempo  fue agredida y golpeada, según la denuncia que han presentado en Canarias.  Consideran que el trato recibido se debe al hecho de ser saharauis y portar documentación española.</w:t>
      </w:r>
      <w:r>
        <w:rPr>
          <w:rFonts w:ascii="Verdana" w:hAnsi="Verdana"/>
          <w:sz w:val="22"/>
          <w:szCs w:val="22"/>
          <w:lang w:val="es-ES"/>
        </w:rPr>
        <w:t xml:space="preserve"> La madre de acogida española, Maribel </w:t>
      </w:r>
      <w:proofErr w:type="spellStart"/>
      <w:r>
        <w:rPr>
          <w:rFonts w:ascii="Verdana" w:hAnsi="Verdana"/>
          <w:sz w:val="22"/>
          <w:szCs w:val="22"/>
          <w:lang w:val="es-ES"/>
        </w:rPr>
        <w:t>Lacave</w:t>
      </w:r>
      <w:proofErr w:type="spellEnd"/>
      <w:r>
        <w:rPr>
          <w:rFonts w:ascii="Verdana" w:hAnsi="Verdana"/>
          <w:sz w:val="22"/>
          <w:szCs w:val="22"/>
          <w:lang w:val="es-ES"/>
        </w:rPr>
        <w:t xml:space="preserve">, declaró que </w:t>
      </w:r>
      <w:proofErr w:type="spellStart"/>
      <w:r w:rsidRPr="00BB51C8">
        <w:rPr>
          <w:rFonts w:ascii="Verdana" w:hAnsi="Verdana"/>
          <w:sz w:val="22"/>
          <w:szCs w:val="22"/>
          <w:lang w:val="es-ES"/>
        </w:rPr>
        <w:t>Daidad</w:t>
      </w:r>
      <w:proofErr w:type="spellEnd"/>
      <w:r w:rsidRPr="00BB51C8">
        <w:rPr>
          <w:rFonts w:ascii="Verdana" w:hAnsi="Verdana"/>
          <w:sz w:val="22"/>
          <w:szCs w:val="22"/>
          <w:lang w:val="es-ES"/>
        </w:rPr>
        <w:t xml:space="preserve"> </w:t>
      </w:r>
      <w:r w:rsidRPr="00BF2DCF">
        <w:rPr>
          <w:rFonts w:ascii="Verdana" w:hAnsi="Verdana"/>
          <w:sz w:val="22"/>
          <w:szCs w:val="22"/>
          <w:lang w:val="es-ES" w:eastAsia="es-ES" w:bidi="ar-SA"/>
        </w:rPr>
        <w:t xml:space="preserve">fue amenazada de muerte y </w:t>
      </w:r>
      <w:r>
        <w:rPr>
          <w:rFonts w:ascii="Verdana" w:hAnsi="Verdana"/>
          <w:sz w:val="22"/>
          <w:szCs w:val="22"/>
          <w:lang w:val="es-ES" w:eastAsia="es-ES" w:bidi="ar-SA"/>
        </w:rPr>
        <w:t>r</w:t>
      </w:r>
      <w:r w:rsidRPr="00BF2DCF">
        <w:rPr>
          <w:rFonts w:ascii="Verdana" w:hAnsi="Verdana"/>
          <w:sz w:val="22"/>
          <w:szCs w:val="22"/>
          <w:lang w:val="es-ES" w:eastAsia="es-ES" w:bidi="ar-SA"/>
        </w:rPr>
        <w:t>ecibió golpes y patadas de la policía marroquí</w:t>
      </w:r>
      <w:r>
        <w:rPr>
          <w:rFonts w:ascii="Verdana" w:hAnsi="Verdana"/>
          <w:sz w:val="22"/>
          <w:szCs w:val="22"/>
          <w:lang w:val="es-ES" w:eastAsia="es-ES" w:bidi="ar-SA"/>
        </w:rPr>
        <w:t>.</w:t>
      </w:r>
      <w:r w:rsidRPr="00BF2DCF">
        <w:rPr>
          <w:lang w:val="es-ES"/>
        </w:rPr>
        <w:t xml:space="preserve"> </w:t>
      </w:r>
    </w:p>
    <w:p w:rsidR="00855963" w:rsidRDefault="00855963" w:rsidP="00855963">
      <w:pPr>
        <w:pStyle w:val="Sinespaciado"/>
        <w:jc w:val="both"/>
        <w:rPr>
          <w:lang w:val="es-ES"/>
        </w:rPr>
      </w:pPr>
    </w:p>
    <w:p w:rsidR="00855963" w:rsidRDefault="00855963" w:rsidP="00855963">
      <w:pPr>
        <w:pStyle w:val="Sinespaciado"/>
        <w:jc w:val="both"/>
        <w:rPr>
          <w:lang w:val="es-ES"/>
        </w:rPr>
      </w:pPr>
    </w:p>
    <w:p w:rsidR="00855963" w:rsidRDefault="00855963" w:rsidP="00855963">
      <w:pPr>
        <w:pStyle w:val="Sinespaciado"/>
        <w:jc w:val="both"/>
        <w:rPr>
          <w:rFonts w:ascii="Verdana" w:hAnsi="Verdana"/>
          <w:sz w:val="22"/>
          <w:szCs w:val="22"/>
          <w:shd w:val="clear" w:color="auto" w:fill="FFFFFF"/>
          <w:lang w:val="es-ES"/>
        </w:rPr>
      </w:pPr>
      <w:r w:rsidRPr="00BB51C8">
        <w:rPr>
          <w:rFonts w:ascii="Verdana" w:hAnsi="Verdana"/>
          <w:noProof/>
          <w:sz w:val="22"/>
          <w:szCs w:val="22"/>
          <w:lang w:val="es-ES" w:eastAsia="es-ES" w:bidi="ar-SA"/>
        </w:rPr>
        <w:lastRenderedPageBreak/>
        <w:drawing>
          <wp:anchor distT="0" distB="0" distL="114300" distR="114300" simplePos="0" relativeHeight="251665408" behindDoc="0" locked="0" layoutInCell="1" allowOverlap="1">
            <wp:simplePos x="0" y="0"/>
            <wp:positionH relativeFrom="column">
              <wp:posOffset>15240</wp:posOffset>
            </wp:positionH>
            <wp:positionV relativeFrom="paragraph">
              <wp:posOffset>1686560</wp:posOffset>
            </wp:positionV>
            <wp:extent cx="2765425" cy="1655445"/>
            <wp:effectExtent l="19050" t="0" r="0" b="0"/>
            <wp:wrapSquare wrapText="bothSides"/>
            <wp:docPr id="1" name="Imagen 1" descr="Cientos de saharauis salieron a la calle en El Aaiún, exigiendo la independencia y salida de Marruecos del territo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entos de saharauis salieron a la calle en El Aaiún, exigiendo la independencia y salida de Marruecos del territorio"/>
                    <pic:cNvPicPr>
                      <a:picLocks noChangeAspect="1" noChangeArrowheads="1"/>
                    </pic:cNvPicPr>
                  </pic:nvPicPr>
                  <pic:blipFill>
                    <a:blip r:embed="rId18" cstate="print"/>
                    <a:srcRect/>
                    <a:stretch>
                      <a:fillRect/>
                    </a:stretch>
                  </pic:blipFill>
                  <pic:spPr bwMode="auto">
                    <a:xfrm>
                      <a:off x="0" y="0"/>
                      <a:ext cx="2765425" cy="1655445"/>
                    </a:xfrm>
                    <a:prstGeom prst="rect">
                      <a:avLst/>
                    </a:prstGeom>
                    <a:noFill/>
                    <a:ln w="9525">
                      <a:noFill/>
                      <a:miter lim="800000"/>
                      <a:headEnd/>
                      <a:tailEnd/>
                    </a:ln>
                  </pic:spPr>
                </pic:pic>
              </a:graphicData>
            </a:graphic>
          </wp:anchor>
        </w:drawing>
      </w:r>
      <w:r w:rsidRPr="00BB51C8">
        <w:rPr>
          <w:rFonts w:ascii="Verdana" w:hAnsi="Verdana"/>
          <w:noProof/>
          <w:sz w:val="22"/>
          <w:szCs w:val="22"/>
          <w:lang w:val="es-ES" w:eastAsia="es-ES" w:bidi="ar-SA"/>
        </w:rPr>
        <w:drawing>
          <wp:anchor distT="0" distB="0" distL="114300" distR="114300" simplePos="0" relativeHeight="251669504" behindDoc="0" locked="0" layoutInCell="1" allowOverlap="1">
            <wp:simplePos x="0" y="0"/>
            <wp:positionH relativeFrom="column">
              <wp:posOffset>15240</wp:posOffset>
            </wp:positionH>
            <wp:positionV relativeFrom="paragraph">
              <wp:posOffset>67310</wp:posOffset>
            </wp:positionV>
            <wp:extent cx="2746375" cy="1619885"/>
            <wp:effectExtent l="19050" t="0" r="0" b="0"/>
            <wp:wrapSquare wrapText="bothSides"/>
            <wp:docPr id="19" name="Imagen 8" descr="http://futurosahara.net/wp-content/uploads/2017/06/01_hali-620x330.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uturosahara.net/wp-content/uploads/2017/06/01_hali-620x330.jpg">
                      <a:hlinkClick r:id="rId19"/>
                    </pic:cNvPr>
                    <pic:cNvPicPr>
                      <a:picLocks noChangeAspect="1" noChangeArrowheads="1"/>
                    </pic:cNvPicPr>
                  </pic:nvPicPr>
                  <pic:blipFill>
                    <a:blip r:embed="rId20" cstate="print"/>
                    <a:srcRect r="9144"/>
                    <a:stretch>
                      <a:fillRect/>
                    </a:stretch>
                  </pic:blipFill>
                  <pic:spPr bwMode="auto">
                    <a:xfrm>
                      <a:off x="0" y="0"/>
                      <a:ext cx="2746375" cy="1619885"/>
                    </a:xfrm>
                    <a:prstGeom prst="rect">
                      <a:avLst/>
                    </a:prstGeom>
                    <a:noFill/>
                    <a:ln w="9525">
                      <a:noFill/>
                      <a:miter lim="800000"/>
                      <a:headEnd/>
                      <a:tailEnd/>
                    </a:ln>
                  </pic:spPr>
                </pic:pic>
              </a:graphicData>
            </a:graphic>
          </wp:anchor>
        </w:drawing>
      </w:r>
      <w:r>
        <w:rPr>
          <w:rFonts w:ascii="Verdana" w:hAnsi="Verdana"/>
          <w:sz w:val="22"/>
          <w:szCs w:val="22"/>
          <w:shd w:val="clear" w:color="auto" w:fill="FFFFFF"/>
          <w:lang w:val="es-ES"/>
        </w:rPr>
        <w:t>3</w:t>
      </w:r>
      <w:r w:rsidRPr="00BB51C8">
        <w:rPr>
          <w:rFonts w:ascii="Verdana" w:hAnsi="Verdana"/>
          <w:sz w:val="22"/>
          <w:szCs w:val="22"/>
          <w:shd w:val="clear" w:color="auto" w:fill="FFFFFF"/>
          <w:lang w:val="es-ES"/>
        </w:rPr>
        <w:t>0.- La policía reprime violentamente a manifestantes saharauis durante una protesta pacífica en El Aaiún, para exigir sus  derechos sociales y en contra del expolio ilegal de los recursos naturales del Sáhara Occidental por parte de las autoridades de ocupación marroquíes. Los manifestantes  denuncian  la brutalidad de la intervención de las fuerzas de seguridad marroquíes contra hombres y mujeres saharauis. Mandos de las fuerzas marroquíes vestidos de paisano advierten y amenazan que la policía tratará con “firmeza y contundencia” a quienes participen en las protestas que se llevan a cabo en la ciudad de El Aaiún. </w:t>
      </w:r>
    </w:p>
    <w:p w:rsidR="00855963" w:rsidRDefault="00855963" w:rsidP="00855963">
      <w:pPr>
        <w:pStyle w:val="Sinespaciado"/>
        <w:jc w:val="both"/>
        <w:rPr>
          <w:rFonts w:ascii="Verdana" w:hAnsi="Verdana"/>
          <w:sz w:val="22"/>
          <w:szCs w:val="22"/>
          <w:shd w:val="clear" w:color="auto" w:fill="FFFFFF"/>
          <w:lang w:val="es-ES"/>
        </w:rPr>
      </w:pPr>
    </w:p>
    <w:p w:rsidR="00855963" w:rsidRDefault="00855963" w:rsidP="00855963">
      <w:pPr>
        <w:pStyle w:val="Sinespaciado"/>
        <w:jc w:val="both"/>
        <w:rPr>
          <w:rFonts w:ascii="Verdana" w:hAnsi="Verdana"/>
          <w:sz w:val="22"/>
          <w:szCs w:val="22"/>
          <w:shd w:val="clear" w:color="auto" w:fill="FFFFFF"/>
          <w:lang w:val="es-ES"/>
        </w:rPr>
      </w:pPr>
    </w:p>
    <w:p w:rsidR="00E87CB2" w:rsidRPr="00855963" w:rsidRDefault="00E87CB2" w:rsidP="00855963">
      <w:pPr>
        <w:rPr>
          <w:szCs w:val="22"/>
          <w:lang w:val="es-ES"/>
        </w:rPr>
      </w:pPr>
    </w:p>
    <w:sectPr w:rsidR="00E87CB2" w:rsidRPr="00855963" w:rsidSect="00C444F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compat/>
  <w:rsids>
    <w:rsidRoot w:val="00855963"/>
    <w:rsid w:val="000E72EF"/>
    <w:rsid w:val="002D62E2"/>
    <w:rsid w:val="00334F86"/>
    <w:rsid w:val="00337513"/>
    <w:rsid w:val="00372ACE"/>
    <w:rsid w:val="00381F4F"/>
    <w:rsid w:val="003A313E"/>
    <w:rsid w:val="00404386"/>
    <w:rsid w:val="004D4229"/>
    <w:rsid w:val="00505B3E"/>
    <w:rsid w:val="005E0115"/>
    <w:rsid w:val="005E3300"/>
    <w:rsid w:val="006037E1"/>
    <w:rsid w:val="0070059F"/>
    <w:rsid w:val="0078232A"/>
    <w:rsid w:val="007930D5"/>
    <w:rsid w:val="007B4E70"/>
    <w:rsid w:val="008456D7"/>
    <w:rsid w:val="00846DCB"/>
    <w:rsid w:val="00855155"/>
    <w:rsid w:val="00855963"/>
    <w:rsid w:val="008A77F0"/>
    <w:rsid w:val="008B5AC7"/>
    <w:rsid w:val="00956B3B"/>
    <w:rsid w:val="00A86625"/>
    <w:rsid w:val="00B50957"/>
    <w:rsid w:val="00B726DF"/>
    <w:rsid w:val="00B84938"/>
    <w:rsid w:val="00BB47AF"/>
    <w:rsid w:val="00C01B11"/>
    <w:rsid w:val="00C444FA"/>
    <w:rsid w:val="00CF276B"/>
    <w:rsid w:val="00D420DD"/>
    <w:rsid w:val="00D864E6"/>
    <w:rsid w:val="00D87A86"/>
    <w:rsid w:val="00E34523"/>
    <w:rsid w:val="00E66151"/>
    <w:rsid w:val="00E87CB2"/>
    <w:rsid w:val="00E94E71"/>
    <w:rsid w:val="00F85675"/>
    <w:rsid w:val="00FE4BA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963"/>
    <w:pPr>
      <w:spacing w:after="0" w:line="240" w:lineRule="auto"/>
    </w:pPr>
    <w:rPr>
      <w:sz w:val="24"/>
      <w:szCs w:val="24"/>
    </w:rPr>
  </w:style>
  <w:style w:type="paragraph" w:styleId="Ttulo1">
    <w:name w:val="heading 1"/>
    <w:basedOn w:val="Normal"/>
    <w:next w:val="Normal"/>
    <w:link w:val="Ttulo1Car"/>
    <w:uiPriority w:val="9"/>
    <w:qFormat/>
    <w:rsid w:val="00337513"/>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ar"/>
    <w:uiPriority w:val="9"/>
    <w:semiHidden/>
    <w:unhideWhenUsed/>
    <w:qFormat/>
    <w:rsid w:val="00337513"/>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ar"/>
    <w:uiPriority w:val="9"/>
    <w:semiHidden/>
    <w:unhideWhenUsed/>
    <w:qFormat/>
    <w:rsid w:val="00337513"/>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ar"/>
    <w:uiPriority w:val="9"/>
    <w:semiHidden/>
    <w:unhideWhenUsed/>
    <w:qFormat/>
    <w:rsid w:val="00337513"/>
    <w:pPr>
      <w:keepNext/>
      <w:spacing w:before="240" w:after="60"/>
      <w:outlineLvl w:val="3"/>
    </w:pPr>
    <w:rPr>
      <w:b/>
      <w:bCs/>
      <w:sz w:val="28"/>
      <w:szCs w:val="28"/>
    </w:rPr>
  </w:style>
  <w:style w:type="paragraph" w:styleId="Ttulo5">
    <w:name w:val="heading 5"/>
    <w:basedOn w:val="Normal"/>
    <w:next w:val="Normal"/>
    <w:link w:val="Ttulo5Car"/>
    <w:uiPriority w:val="9"/>
    <w:semiHidden/>
    <w:unhideWhenUsed/>
    <w:qFormat/>
    <w:rsid w:val="00337513"/>
    <w:pPr>
      <w:spacing w:before="240" w:after="60"/>
      <w:outlineLvl w:val="4"/>
    </w:pPr>
    <w:rPr>
      <w:b/>
      <w:bCs/>
      <w:i/>
      <w:iCs/>
      <w:sz w:val="26"/>
      <w:szCs w:val="26"/>
    </w:rPr>
  </w:style>
  <w:style w:type="paragraph" w:styleId="Ttulo6">
    <w:name w:val="heading 6"/>
    <w:basedOn w:val="Normal"/>
    <w:next w:val="Normal"/>
    <w:link w:val="Ttulo6Car"/>
    <w:uiPriority w:val="9"/>
    <w:semiHidden/>
    <w:unhideWhenUsed/>
    <w:qFormat/>
    <w:rsid w:val="00337513"/>
    <w:p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337513"/>
    <w:pPr>
      <w:spacing w:before="240" w:after="60"/>
      <w:outlineLvl w:val="6"/>
    </w:pPr>
  </w:style>
  <w:style w:type="paragraph" w:styleId="Ttulo8">
    <w:name w:val="heading 8"/>
    <w:basedOn w:val="Normal"/>
    <w:next w:val="Normal"/>
    <w:link w:val="Ttulo8Car"/>
    <w:uiPriority w:val="9"/>
    <w:semiHidden/>
    <w:unhideWhenUsed/>
    <w:qFormat/>
    <w:rsid w:val="00337513"/>
    <w:pPr>
      <w:spacing w:before="240" w:after="60"/>
      <w:outlineLvl w:val="7"/>
    </w:pPr>
    <w:rPr>
      <w:i/>
      <w:iCs/>
    </w:rPr>
  </w:style>
  <w:style w:type="paragraph" w:styleId="Ttulo9">
    <w:name w:val="heading 9"/>
    <w:basedOn w:val="Normal"/>
    <w:next w:val="Normal"/>
    <w:link w:val="Ttulo9Car"/>
    <w:uiPriority w:val="9"/>
    <w:semiHidden/>
    <w:unhideWhenUsed/>
    <w:qFormat/>
    <w:rsid w:val="00337513"/>
    <w:pPr>
      <w:spacing w:before="240" w:after="60"/>
      <w:outlineLvl w:val="8"/>
    </w:pPr>
    <w:rPr>
      <w:rFonts w:asciiTheme="majorHAnsi" w:eastAsiaTheme="majorEastAsia" w:hAnsiTheme="majorHAns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7513"/>
    <w:rPr>
      <w:rFonts w:asciiTheme="majorHAnsi" w:eastAsiaTheme="majorEastAsia" w:hAnsiTheme="majorHAnsi"/>
      <w:b/>
      <w:bCs/>
      <w:kern w:val="32"/>
      <w:sz w:val="32"/>
      <w:szCs w:val="32"/>
    </w:rPr>
  </w:style>
  <w:style w:type="character" w:customStyle="1" w:styleId="Ttulo2Car">
    <w:name w:val="Título 2 Car"/>
    <w:basedOn w:val="Fuentedeprrafopredeter"/>
    <w:link w:val="Ttulo2"/>
    <w:uiPriority w:val="9"/>
    <w:semiHidden/>
    <w:rsid w:val="00337513"/>
    <w:rPr>
      <w:rFonts w:asciiTheme="majorHAnsi" w:eastAsiaTheme="majorEastAsia" w:hAnsiTheme="majorHAnsi"/>
      <w:b/>
      <w:bCs/>
      <w:i/>
      <w:iCs/>
      <w:sz w:val="28"/>
      <w:szCs w:val="28"/>
    </w:rPr>
  </w:style>
  <w:style w:type="character" w:customStyle="1" w:styleId="Ttulo3Car">
    <w:name w:val="Título 3 Car"/>
    <w:basedOn w:val="Fuentedeprrafopredeter"/>
    <w:link w:val="Ttulo3"/>
    <w:uiPriority w:val="9"/>
    <w:semiHidden/>
    <w:rsid w:val="00337513"/>
    <w:rPr>
      <w:rFonts w:asciiTheme="majorHAnsi" w:eastAsiaTheme="majorEastAsia" w:hAnsiTheme="majorHAnsi"/>
      <w:b/>
      <w:bCs/>
      <w:sz w:val="26"/>
      <w:szCs w:val="26"/>
    </w:rPr>
  </w:style>
  <w:style w:type="character" w:customStyle="1" w:styleId="Ttulo4Car">
    <w:name w:val="Título 4 Car"/>
    <w:basedOn w:val="Fuentedeprrafopredeter"/>
    <w:link w:val="Ttulo4"/>
    <w:uiPriority w:val="9"/>
    <w:rsid w:val="00337513"/>
    <w:rPr>
      <w:b/>
      <w:bCs/>
      <w:sz w:val="28"/>
      <w:szCs w:val="28"/>
    </w:rPr>
  </w:style>
  <w:style w:type="character" w:customStyle="1" w:styleId="Ttulo5Car">
    <w:name w:val="Título 5 Car"/>
    <w:basedOn w:val="Fuentedeprrafopredeter"/>
    <w:link w:val="Ttulo5"/>
    <w:uiPriority w:val="9"/>
    <w:semiHidden/>
    <w:rsid w:val="00337513"/>
    <w:rPr>
      <w:b/>
      <w:bCs/>
      <w:i/>
      <w:iCs/>
      <w:sz w:val="26"/>
      <w:szCs w:val="26"/>
    </w:rPr>
  </w:style>
  <w:style w:type="character" w:customStyle="1" w:styleId="Ttulo6Car">
    <w:name w:val="Título 6 Car"/>
    <w:basedOn w:val="Fuentedeprrafopredeter"/>
    <w:link w:val="Ttulo6"/>
    <w:uiPriority w:val="9"/>
    <w:semiHidden/>
    <w:rsid w:val="00337513"/>
    <w:rPr>
      <w:b/>
      <w:bCs/>
    </w:rPr>
  </w:style>
  <w:style w:type="character" w:customStyle="1" w:styleId="Ttulo7Car">
    <w:name w:val="Título 7 Car"/>
    <w:basedOn w:val="Fuentedeprrafopredeter"/>
    <w:link w:val="Ttulo7"/>
    <w:uiPriority w:val="9"/>
    <w:semiHidden/>
    <w:rsid w:val="00337513"/>
    <w:rPr>
      <w:sz w:val="24"/>
      <w:szCs w:val="24"/>
    </w:rPr>
  </w:style>
  <w:style w:type="character" w:customStyle="1" w:styleId="Ttulo8Car">
    <w:name w:val="Título 8 Car"/>
    <w:basedOn w:val="Fuentedeprrafopredeter"/>
    <w:link w:val="Ttulo8"/>
    <w:uiPriority w:val="9"/>
    <w:semiHidden/>
    <w:rsid w:val="00337513"/>
    <w:rPr>
      <w:i/>
      <w:iCs/>
      <w:sz w:val="24"/>
      <w:szCs w:val="24"/>
    </w:rPr>
  </w:style>
  <w:style w:type="character" w:customStyle="1" w:styleId="Ttulo9Car">
    <w:name w:val="Título 9 Car"/>
    <w:basedOn w:val="Fuentedeprrafopredeter"/>
    <w:link w:val="Ttulo9"/>
    <w:uiPriority w:val="9"/>
    <w:semiHidden/>
    <w:rsid w:val="00337513"/>
    <w:rPr>
      <w:rFonts w:asciiTheme="majorHAnsi" w:eastAsiaTheme="majorEastAsia" w:hAnsiTheme="majorHAnsi"/>
    </w:rPr>
  </w:style>
  <w:style w:type="paragraph" w:styleId="Ttulo">
    <w:name w:val="Title"/>
    <w:basedOn w:val="Normal"/>
    <w:next w:val="Normal"/>
    <w:link w:val="TtuloCar"/>
    <w:uiPriority w:val="10"/>
    <w:qFormat/>
    <w:rsid w:val="00337513"/>
    <w:pPr>
      <w:spacing w:before="240" w:after="60"/>
      <w:jc w:val="center"/>
      <w:outlineLvl w:val="0"/>
    </w:pPr>
    <w:rPr>
      <w:rFonts w:asciiTheme="majorHAnsi" w:eastAsiaTheme="majorEastAsia" w:hAnsiTheme="majorHAnsi"/>
      <w:b/>
      <w:bCs/>
      <w:kern w:val="28"/>
      <w:sz w:val="32"/>
      <w:szCs w:val="32"/>
    </w:rPr>
  </w:style>
  <w:style w:type="character" w:customStyle="1" w:styleId="TtuloCar">
    <w:name w:val="Título Car"/>
    <w:basedOn w:val="Fuentedeprrafopredeter"/>
    <w:link w:val="Ttulo"/>
    <w:uiPriority w:val="10"/>
    <w:rsid w:val="00337513"/>
    <w:rPr>
      <w:rFonts w:asciiTheme="majorHAnsi" w:eastAsiaTheme="majorEastAsia" w:hAnsiTheme="majorHAnsi"/>
      <w:b/>
      <w:bCs/>
      <w:kern w:val="28"/>
      <w:sz w:val="32"/>
      <w:szCs w:val="32"/>
    </w:rPr>
  </w:style>
  <w:style w:type="paragraph" w:styleId="Subttulo">
    <w:name w:val="Subtitle"/>
    <w:basedOn w:val="Normal"/>
    <w:next w:val="Normal"/>
    <w:link w:val="SubttuloCar"/>
    <w:uiPriority w:val="11"/>
    <w:qFormat/>
    <w:rsid w:val="00337513"/>
    <w:pPr>
      <w:spacing w:after="60"/>
      <w:jc w:val="center"/>
      <w:outlineLvl w:val="1"/>
    </w:pPr>
    <w:rPr>
      <w:rFonts w:asciiTheme="majorHAnsi" w:eastAsiaTheme="majorEastAsia" w:hAnsiTheme="majorHAnsi"/>
    </w:rPr>
  </w:style>
  <w:style w:type="character" w:customStyle="1" w:styleId="SubttuloCar">
    <w:name w:val="Subtítulo Car"/>
    <w:basedOn w:val="Fuentedeprrafopredeter"/>
    <w:link w:val="Subttulo"/>
    <w:uiPriority w:val="11"/>
    <w:rsid w:val="00337513"/>
    <w:rPr>
      <w:rFonts w:asciiTheme="majorHAnsi" w:eastAsiaTheme="majorEastAsia" w:hAnsiTheme="majorHAnsi"/>
      <w:sz w:val="24"/>
      <w:szCs w:val="24"/>
    </w:rPr>
  </w:style>
  <w:style w:type="character" w:styleId="Textoennegrita">
    <w:name w:val="Strong"/>
    <w:basedOn w:val="Fuentedeprrafopredeter"/>
    <w:uiPriority w:val="22"/>
    <w:qFormat/>
    <w:rsid w:val="00337513"/>
    <w:rPr>
      <w:b/>
      <w:bCs/>
    </w:rPr>
  </w:style>
  <w:style w:type="character" w:styleId="nfasis">
    <w:name w:val="Emphasis"/>
    <w:basedOn w:val="Fuentedeprrafopredeter"/>
    <w:uiPriority w:val="20"/>
    <w:qFormat/>
    <w:rsid w:val="00337513"/>
    <w:rPr>
      <w:rFonts w:asciiTheme="minorHAnsi" w:hAnsiTheme="minorHAnsi"/>
      <w:b/>
      <w:i/>
      <w:iCs/>
    </w:rPr>
  </w:style>
  <w:style w:type="paragraph" w:styleId="Sinespaciado">
    <w:name w:val="No Spacing"/>
    <w:basedOn w:val="Normal"/>
    <w:uiPriority w:val="1"/>
    <w:qFormat/>
    <w:rsid w:val="00337513"/>
    <w:rPr>
      <w:szCs w:val="32"/>
    </w:rPr>
  </w:style>
  <w:style w:type="paragraph" w:styleId="Prrafodelista">
    <w:name w:val="List Paragraph"/>
    <w:basedOn w:val="Normal"/>
    <w:uiPriority w:val="34"/>
    <w:qFormat/>
    <w:rsid w:val="00337513"/>
    <w:pPr>
      <w:ind w:left="720"/>
      <w:contextualSpacing/>
    </w:pPr>
  </w:style>
  <w:style w:type="paragraph" w:styleId="Cita">
    <w:name w:val="Quote"/>
    <w:basedOn w:val="Normal"/>
    <w:next w:val="Normal"/>
    <w:link w:val="CitaCar"/>
    <w:uiPriority w:val="29"/>
    <w:qFormat/>
    <w:rsid w:val="00337513"/>
    <w:rPr>
      <w:i/>
    </w:rPr>
  </w:style>
  <w:style w:type="character" w:customStyle="1" w:styleId="CitaCar">
    <w:name w:val="Cita Car"/>
    <w:basedOn w:val="Fuentedeprrafopredeter"/>
    <w:link w:val="Cita"/>
    <w:uiPriority w:val="29"/>
    <w:rsid w:val="00337513"/>
    <w:rPr>
      <w:i/>
      <w:sz w:val="24"/>
      <w:szCs w:val="24"/>
    </w:rPr>
  </w:style>
  <w:style w:type="paragraph" w:styleId="Citadestacada">
    <w:name w:val="Intense Quote"/>
    <w:basedOn w:val="Normal"/>
    <w:next w:val="Normal"/>
    <w:link w:val="CitadestacadaCar"/>
    <w:uiPriority w:val="30"/>
    <w:qFormat/>
    <w:rsid w:val="00337513"/>
    <w:pPr>
      <w:ind w:left="720" w:right="720"/>
    </w:pPr>
    <w:rPr>
      <w:b/>
      <w:i/>
      <w:szCs w:val="22"/>
    </w:rPr>
  </w:style>
  <w:style w:type="character" w:customStyle="1" w:styleId="CitadestacadaCar">
    <w:name w:val="Cita destacada Car"/>
    <w:basedOn w:val="Fuentedeprrafopredeter"/>
    <w:link w:val="Citadestacada"/>
    <w:uiPriority w:val="30"/>
    <w:rsid w:val="00337513"/>
    <w:rPr>
      <w:b/>
      <w:i/>
      <w:sz w:val="24"/>
    </w:rPr>
  </w:style>
  <w:style w:type="character" w:styleId="nfasissutil">
    <w:name w:val="Subtle Emphasis"/>
    <w:uiPriority w:val="19"/>
    <w:qFormat/>
    <w:rsid w:val="00337513"/>
    <w:rPr>
      <w:i/>
      <w:color w:val="5A5A5A" w:themeColor="text1" w:themeTint="A5"/>
    </w:rPr>
  </w:style>
  <w:style w:type="character" w:styleId="nfasisintenso">
    <w:name w:val="Intense Emphasis"/>
    <w:basedOn w:val="Fuentedeprrafopredeter"/>
    <w:uiPriority w:val="21"/>
    <w:qFormat/>
    <w:rsid w:val="00337513"/>
    <w:rPr>
      <w:b/>
      <w:i/>
      <w:sz w:val="24"/>
      <w:szCs w:val="24"/>
      <w:u w:val="single"/>
    </w:rPr>
  </w:style>
  <w:style w:type="character" w:styleId="Referenciasutil">
    <w:name w:val="Subtle Reference"/>
    <w:basedOn w:val="Fuentedeprrafopredeter"/>
    <w:uiPriority w:val="31"/>
    <w:qFormat/>
    <w:rsid w:val="00337513"/>
    <w:rPr>
      <w:sz w:val="24"/>
      <w:szCs w:val="24"/>
      <w:u w:val="single"/>
    </w:rPr>
  </w:style>
  <w:style w:type="character" w:styleId="Referenciaintensa">
    <w:name w:val="Intense Reference"/>
    <w:basedOn w:val="Fuentedeprrafopredeter"/>
    <w:uiPriority w:val="32"/>
    <w:qFormat/>
    <w:rsid w:val="00337513"/>
    <w:rPr>
      <w:b/>
      <w:sz w:val="24"/>
      <w:u w:val="single"/>
    </w:rPr>
  </w:style>
  <w:style w:type="character" w:styleId="Ttulodellibro">
    <w:name w:val="Book Title"/>
    <w:basedOn w:val="Fuentedeprrafopredeter"/>
    <w:uiPriority w:val="33"/>
    <w:qFormat/>
    <w:rsid w:val="00337513"/>
    <w:rPr>
      <w:rFonts w:asciiTheme="majorHAnsi" w:eastAsiaTheme="majorEastAsia" w:hAnsiTheme="majorHAnsi"/>
      <w:b/>
      <w:i/>
      <w:sz w:val="24"/>
      <w:szCs w:val="24"/>
    </w:rPr>
  </w:style>
  <w:style w:type="paragraph" w:styleId="TtulodeTDC">
    <w:name w:val="TOC Heading"/>
    <w:basedOn w:val="Ttulo1"/>
    <w:next w:val="Normal"/>
    <w:uiPriority w:val="39"/>
    <w:semiHidden/>
    <w:unhideWhenUsed/>
    <w:qFormat/>
    <w:rsid w:val="00337513"/>
    <w:pPr>
      <w:outlineLvl w:val="9"/>
    </w:pPr>
  </w:style>
  <w:style w:type="paragraph" w:styleId="NormalWeb">
    <w:name w:val="Normal (Web)"/>
    <w:basedOn w:val="Normal"/>
    <w:uiPriority w:val="99"/>
    <w:semiHidden/>
    <w:unhideWhenUsed/>
    <w:rsid w:val="00855155"/>
    <w:pPr>
      <w:spacing w:before="240" w:after="240"/>
    </w:pPr>
    <w:rPr>
      <w:rFonts w:ascii="Times New Roman" w:eastAsia="Times New Roman" w:hAnsi="Times New Roman"/>
      <w:lang w:val="es-ES" w:eastAsia="es-ES" w:bidi="ar-SA"/>
    </w:rPr>
  </w:style>
</w:styles>
</file>

<file path=word/webSettings.xml><?xml version="1.0" encoding="utf-8"?>
<w:webSettings xmlns:r="http://schemas.openxmlformats.org/officeDocument/2006/relationships" xmlns:w="http://schemas.openxmlformats.org/wordprocessingml/2006/main">
  <w:divs>
    <w:div w:id="1885825020">
      <w:bodyDiv w:val="1"/>
      <w:marLeft w:val="0"/>
      <w:marRight w:val="0"/>
      <w:marTop w:val="0"/>
      <w:marBottom w:val="0"/>
      <w:divBdr>
        <w:top w:val="none" w:sz="0" w:space="0" w:color="auto"/>
        <w:left w:val="none" w:sz="0" w:space="0" w:color="auto"/>
        <w:bottom w:val="none" w:sz="0" w:space="0" w:color="auto"/>
        <w:right w:val="none" w:sz="0" w:space="0" w:color="auto"/>
      </w:divBdr>
      <w:divsChild>
        <w:div w:id="754598179">
          <w:marLeft w:val="0"/>
          <w:marRight w:val="0"/>
          <w:marTop w:val="0"/>
          <w:marBottom w:val="0"/>
          <w:divBdr>
            <w:top w:val="none" w:sz="0" w:space="0" w:color="auto"/>
            <w:left w:val="none" w:sz="0" w:space="0" w:color="auto"/>
            <w:bottom w:val="none" w:sz="0" w:space="0" w:color="auto"/>
            <w:right w:val="none" w:sz="0" w:space="0" w:color="auto"/>
          </w:divBdr>
          <w:divsChild>
            <w:div w:id="1055204973">
              <w:marLeft w:val="0"/>
              <w:marRight w:val="0"/>
              <w:marTop w:val="0"/>
              <w:marBottom w:val="0"/>
              <w:divBdr>
                <w:top w:val="none" w:sz="0" w:space="0" w:color="auto"/>
                <w:left w:val="none" w:sz="0" w:space="0" w:color="auto"/>
                <w:bottom w:val="none" w:sz="0" w:space="0" w:color="auto"/>
                <w:right w:val="none" w:sz="0" w:space="0" w:color="auto"/>
              </w:divBdr>
              <w:divsChild>
                <w:div w:id="156650933">
                  <w:marLeft w:val="0"/>
                  <w:marRight w:val="0"/>
                  <w:marTop w:val="0"/>
                  <w:marBottom w:val="0"/>
                  <w:divBdr>
                    <w:top w:val="none" w:sz="0" w:space="0" w:color="auto"/>
                    <w:left w:val="none" w:sz="0" w:space="0" w:color="auto"/>
                    <w:bottom w:val="none" w:sz="0" w:space="0" w:color="auto"/>
                    <w:right w:val="none" w:sz="0" w:space="0" w:color="auto"/>
                  </w:divBdr>
                  <w:divsChild>
                    <w:div w:id="661354221">
                      <w:marLeft w:val="0"/>
                      <w:marRight w:val="0"/>
                      <w:marTop w:val="0"/>
                      <w:marBottom w:val="0"/>
                      <w:divBdr>
                        <w:top w:val="none" w:sz="0" w:space="0" w:color="auto"/>
                        <w:left w:val="none" w:sz="0" w:space="0" w:color="auto"/>
                        <w:bottom w:val="none" w:sz="0" w:space="0" w:color="auto"/>
                        <w:right w:val="none" w:sz="0" w:space="0" w:color="auto"/>
                      </w:divBdr>
                      <w:divsChild>
                        <w:div w:id="1686325864">
                          <w:marLeft w:val="0"/>
                          <w:marRight w:val="0"/>
                          <w:marTop w:val="0"/>
                          <w:marBottom w:val="0"/>
                          <w:divBdr>
                            <w:top w:val="none" w:sz="0" w:space="0" w:color="auto"/>
                            <w:left w:val="none" w:sz="0" w:space="0" w:color="auto"/>
                            <w:bottom w:val="none" w:sz="0" w:space="0" w:color="auto"/>
                            <w:right w:val="none" w:sz="0" w:space="0" w:color="auto"/>
                          </w:divBdr>
                          <w:divsChild>
                            <w:div w:id="1041051807">
                              <w:marLeft w:val="0"/>
                              <w:marRight w:val="0"/>
                              <w:marTop w:val="0"/>
                              <w:marBottom w:val="0"/>
                              <w:divBdr>
                                <w:top w:val="none" w:sz="0" w:space="0" w:color="auto"/>
                                <w:left w:val="none" w:sz="0" w:space="0" w:color="auto"/>
                                <w:bottom w:val="none" w:sz="0" w:space="0" w:color="auto"/>
                                <w:right w:val="none" w:sz="0" w:space="0" w:color="auto"/>
                              </w:divBdr>
                              <w:divsChild>
                                <w:div w:id="262347606">
                                  <w:marLeft w:val="0"/>
                                  <w:marRight w:val="0"/>
                                  <w:marTop w:val="0"/>
                                  <w:marBottom w:val="0"/>
                                  <w:divBdr>
                                    <w:top w:val="none" w:sz="0" w:space="0" w:color="auto"/>
                                    <w:left w:val="none" w:sz="0" w:space="0" w:color="auto"/>
                                    <w:bottom w:val="none" w:sz="0" w:space="0" w:color="auto"/>
                                    <w:right w:val="none" w:sz="0" w:space="0" w:color="auto"/>
                                  </w:divBdr>
                                  <w:divsChild>
                                    <w:div w:id="2106873979">
                                      <w:marLeft w:val="0"/>
                                      <w:marRight w:val="0"/>
                                      <w:marTop w:val="0"/>
                                      <w:marBottom w:val="0"/>
                                      <w:divBdr>
                                        <w:top w:val="none" w:sz="0" w:space="0" w:color="auto"/>
                                        <w:left w:val="none" w:sz="0" w:space="0" w:color="auto"/>
                                        <w:bottom w:val="none" w:sz="0" w:space="0" w:color="auto"/>
                                        <w:right w:val="none" w:sz="0" w:space="0" w:color="auto"/>
                                      </w:divBdr>
                                      <w:divsChild>
                                        <w:div w:id="1114590276">
                                          <w:marLeft w:val="0"/>
                                          <w:marRight w:val="0"/>
                                          <w:marTop w:val="0"/>
                                          <w:marBottom w:val="0"/>
                                          <w:divBdr>
                                            <w:top w:val="none" w:sz="0" w:space="0" w:color="auto"/>
                                            <w:left w:val="none" w:sz="0" w:space="0" w:color="auto"/>
                                            <w:bottom w:val="none" w:sz="0" w:space="0" w:color="auto"/>
                                            <w:right w:val="none" w:sz="0" w:space="0" w:color="auto"/>
                                          </w:divBdr>
                                          <w:divsChild>
                                            <w:div w:id="1546671498">
                                              <w:marLeft w:val="0"/>
                                              <w:marRight w:val="0"/>
                                              <w:marTop w:val="0"/>
                                              <w:marBottom w:val="0"/>
                                              <w:divBdr>
                                                <w:top w:val="none" w:sz="0" w:space="0" w:color="auto"/>
                                                <w:left w:val="none" w:sz="0" w:space="0" w:color="auto"/>
                                                <w:bottom w:val="none" w:sz="0" w:space="0" w:color="auto"/>
                                                <w:right w:val="none" w:sz="0" w:space="0" w:color="auto"/>
                                              </w:divBdr>
                                              <w:divsChild>
                                                <w:div w:id="1035347066">
                                                  <w:marLeft w:val="0"/>
                                                  <w:marRight w:val="0"/>
                                                  <w:marTop w:val="0"/>
                                                  <w:marBottom w:val="0"/>
                                                  <w:divBdr>
                                                    <w:top w:val="none" w:sz="0" w:space="0" w:color="auto"/>
                                                    <w:left w:val="none" w:sz="0" w:space="0" w:color="auto"/>
                                                    <w:bottom w:val="none" w:sz="0" w:space="0" w:color="auto"/>
                                                    <w:right w:val="none" w:sz="0" w:space="0" w:color="auto"/>
                                                  </w:divBdr>
                                                  <w:divsChild>
                                                    <w:div w:id="414546534">
                                                      <w:marLeft w:val="0"/>
                                                      <w:marRight w:val="0"/>
                                                      <w:marTop w:val="0"/>
                                                      <w:marBottom w:val="0"/>
                                                      <w:divBdr>
                                                        <w:top w:val="none" w:sz="0" w:space="0" w:color="auto"/>
                                                        <w:left w:val="none" w:sz="0" w:space="0" w:color="auto"/>
                                                        <w:bottom w:val="none" w:sz="0" w:space="0" w:color="auto"/>
                                                        <w:right w:val="none" w:sz="0" w:space="0" w:color="auto"/>
                                                      </w:divBdr>
                                                      <w:divsChild>
                                                        <w:div w:id="840707136">
                                                          <w:marLeft w:val="0"/>
                                                          <w:marRight w:val="0"/>
                                                          <w:marTop w:val="450"/>
                                                          <w:marBottom w:val="450"/>
                                                          <w:divBdr>
                                                            <w:top w:val="none" w:sz="0" w:space="0" w:color="auto"/>
                                                            <w:left w:val="none" w:sz="0" w:space="0" w:color="auto"/>
                                                            <w:bottom w:val="none" w:sz="0" w:space="0" w:color="auto"/>
                                                            <w:right w:val="none" w:sz="0" w:space="0" w:color="auto"/>
                                                          </w:divBdr>
                                                          <w:divsChild>
                                                            <w:div w:id="339167532">
                                                              <w:marLeft w:val="0"/>
                                                              <w:marRight w:val="0"/>
                                                              <w:marTop w:val="0"/>
                                                              <w:marBottom w:val="0"/>
                                                              <w:divBdr>
                                                                <w:top w:val="none" w:sz="0" w:space="0" w:color="auto"/>
                                                                <w:left w:val="none" w:sz="0" w:space="0" w:color="auto"/>
                                                                <w:bottom w:val="none" w:sz="0" w:space="0" w:color="auto"/>
                                                                <w:right w:val="none" w:sz="0" w:space="0" w:color="auto"/>
                                                              </w:divBdr>
                                                              <w:divsChild>
                                                                <w:div w:id="1236470331">
                                                                  <w:marLeft w:val="0"/>
                                                                  <w:marRight w:val="0"/>
                                                                  <w:marTop w:val="225"/>
                                                                  <w:marBottom w:val="300"/>
                                                                  <w:divBdr>
                                                                    <w:top w:val="none" w:sz="0" w:space="0" w:color="auto"/>
                                                                    <w:left w:val="none" w:sz="0" w:space="0" w:color="auto"/>
                                                                    <w:bottom w:val="none" w:sz="0" w:space="0" w:color="auto"/>
                                                                    <w:right w:val="none" w:sz="0" w:space="0" w:color="auto"/>
                                                                  </w:divBdr>
                                                                  <w:divsChild>
                                                                    <w:div w:id="1606112978">
                                                                      <w:marLeft w:val="0"/>
                                                                      <w:marRight w:val="0"/>
                                                                      <w:marTop w:val="0"/>
                                                                      <w:marBottom w:val="0"/>
                                                                      <w:divBdr>
                                                                        <w:top w:val="none" w:sz="0" w:space="0" w:color="auto"/>
                                                                        <w:left w:val="none" w:sz="0" w:space="0" w:color="auto"/>
                                                                        <w:bottom w:val="none" w:sz="0" w:space="0" w:color="auto"/>
                                                                        <w:right w:val="none" w:sz="0" w:space="0" w:color="auto"/>
                                                                      </w:divBdr>
                                                                      <w:divsChild>
                                                                        <w:div w:id="899101415">
                                                                          <w:marLeft w:val="0"/>
                                                                          <w:marRight w:val="0"/>
                                                                          <w:marTop w:val="0"/>
                                                                          <w:marBottom w:val="0"/>
                                                                          <w:divBdr>
                                                                            <w:top w:val="none" w:sz="0" w:space="0" w:color="auto"/>
                                                                            <w:left w:val="none" w:sz="0" w:space="0" w:color="auto"/>
                                                                            <w:bottom w:val="single" w:sz="6" w:space="23" w:color="F3F3F3"/>
                                                                            <w:right w:val="none" w:sz="0" w:space="0" w:color="auto"/>
                                                                          </w:divBdr>
                                                                          <w:divsChild>
                                                                            <w:div w:id="1186561171">
                                                                              <w:marLeft w:val="0"/>
                                                                              <w:marRight w:val="0"/>
                                                                              <w:marTop w:val="0"/>
                                                                              <w:marBottom w:val="0"/>
                                                                              <w:divBdr>
                                                                                <w:top w:val="none" w:sz="0" w:space="0" w:color="auto"/>
                                                                                <w:left w:val="none" w:sz="0" w:space="0" w:color="auto"/>
                                                                                <w:bottom w:val="none" w:sz="0" w:space="0" w:color="auto"/>
                                                                                <w:right w:val="none" w:sz="0" w:space="0" w:color="auto"/>
                                                                              </w:divBdr>
                                                                              <w:divsChild>
                                                                                <w:div w:id="1372918250">
                                                                                  <w:marLeft w:val="0"/>
                                                                                  <w:marRight w:val="0"/>
                                                                                  <w:marTop w:val="0"/>
                                                                                  <w:marBottom w:val="0"/>
                                                                                  <w:divBdr>
                                                                                    <w:top w:val="none" w:sz="0" w:space="0" w:color="auto"/>
                                                                                    <w:left w:val="none" w:sz="0" w:space="0" w:color="auto"/>
                                                                                    <w:bottom w:val="none" w:sz="0" w:space="0" w:color="auto"/>
                                                                                    <w:right w:val="none" w:sz="0" w:space="0" w:color="auto"/>
                                                                                  </w:divBdr>
                                                                                  <w:divsChild>
                                                                                    <w:div w:id="380129725">
                                                                                      <w:marLeft w:val="0"/>
                                                                                      <w:marRight w:val="0"/>
                                                                                      <w:marTop w:val="120"/>
                                                                                      <w:marBottom w:val="120"/>
                                                                                      <w:divBdr>
                                                                                        <w:top w:val="none" w:sz="0" w:space="0" w:color="auto"/>
                                                                                        <w:left w:val="none" w:sz="0" w:space="0" w:color="auto"/>
                                                                                        <w:bottom w:val="none" w:sz="0" w:space="0" w:color="auto"/>
                                                                                        <w:right w:val="none" w:sz="0" w:space="0" w:color="auto"/>
                                                                                      </w:divBdr>
                                                                                    </w:div>
                                                                                    <w:div w:id="1421831888">
                                                                                      <w:marLeft w:val="0"/>
                                                                                      <w:marRight w:val="0"/>
                                                                                      <w:marTop w:val="120"/>
                                                                                      <w:marBottom w:val="120"/>
                                                                                      <w:divBdr>
                                                                                        <w:top w:val="none" w:sz="0" w:space="0" w:color="auto"/>
                                                                                        <w:left w:val="none" w:sz="0" w:space="0" w:color="auto"/>
                                                                                        <w:bottom w:val="none" w:sz="0" w:space="0" w:color="auto"/>
                                                                                        <w:right w:val="none" w:sz="0" w:space="0" w:color="auto"/>
                                                                                      </w:divBdr>
                                                                                    </w:div>
                                                                                    <w:div w:id="127836557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gif"/><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hyperlink" Target="http://futurosahara.net/wp-content/uploads/2017/06/01_hali-620x330.jpg"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cho\Desktop\plantilla%20-%20copi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lásico de Offic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 copia.dotx</Template>
  <TotalTime>2</TotalTime>
  <Pages>6</Pages>
  <Words>1778</Words>
  <Characters>9785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Chicho</dc:creator>
  <cp:lastModifiedBy>Clara Peña</cp:lastModifiedBy>
  <cp:revision>2</cp:revision>
  <dcterms:created xsi:type="dcterms:W3CDTF">2017-07-08T15:11:00Z</dcterms:created>
  <dcterms:modified xsi:type="dcterms:W3CDTF">2017-07-08T15:11:00Z</dcterms:modified>
</cp:coreProperties>
</file>